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0D56" w:rsidRDefault="00540D56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40D56" w:rsidRDefault="00540D56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5C2F" w:rsidRDefault="00F95C2F" w:rsidP="00F9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209" w:rsidRPr="00F95C2F" w:rsidRDefault="004D6209" w:rsidP="00F95C2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C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Контрольная работа №6</w:t>
      </w:r>
    </w:p>
    <w:p w:rsidR="00F95C2F" w:rsidRPr="00F95C2F" w:rsidRDefault="00F95C2F" w:rsidP="00F95C2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Тема:</w:t>
      </w:r>
      <w:r w:rsidRPr="00F95C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«Инвалидность и социальная защита инвалидов»</w:t>
      </w:r>
    </w:p>
    <w:p w:rsidR="00F95C2F" w:rsidRDefault="00F95C2F" w:rsidP="00CA0E42">
      <w:pP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br w:type="page"/>
      </w:r>
    </w:p>
    <w:sdt>
      <w:sdtPr>
        <w:id w:val="48925364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A0E42" w:rsidRPr="00CA0E42" w:rsidRDefault="00CA0E42" w:rsidP="00CA0E42">
          <w:pPr>
            <w:pStyle w:val="ad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A0E42" w:rsidRPr="00CA0E42" w:rsidRDefault="00CA0E42" w:rsidP="00CA0E42">
          <w:pPr>
            <w:pStyle w:val="11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A0E4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A0E4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A0E4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3940935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Опорный конспект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_Toc63940935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37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Ответы на вопросы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_Toc63940937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numPr>
              <w:ilvl w:val="0"/>
              <w:numId w:val="19"/>
            </w:numPr>
            <w:tabs>
              <w:tab w:val="right" w:leader="dot" w:pos="9061"/>
            </w:tabs>
            <w:spacing w:after="0" w:line="360" w:lineRule="auto"/>
            <w:ind w:left="568" w:hanging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38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Дайте понятие инвалидности.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_Toc63940938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numPr>
              <w:ilvl w:val="0"/>
              <w:numId w:val="19"/>
            </w:numPr>
            <w:tabs>
              <w:tab w:val="right" w:leader="dot" w:pos="9061"/>
            </w:tabs>
            <w:spacing w:after="0" w:line="360" w:lineRule="auto"/>
            <w:ind w:left="568" w:hanging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39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Какие группы инвалидности устанавливаются в РФ?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_Toc63940939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numPr>
              <w:ilvl w:val="0"/>
              <w:numId w:val="19"/>
            </w:numPr>
            <w:tabs>
              <w:tab w:val="right" w:leader="dot" w:pos="9061"/>
            </w:tabs>
            <w:spacing w:after="0" w:line="360" w:lineRule="auto"/>
            <w:ind w:left="568" w:hanging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40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На какой срок устанавливается инвалидность?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_Toc63940940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numPr>
              <w:ilvl w:val="0"/>
              <w:numId w:val="19"/>
            </w:numPr>
            <w:tabs>
              <w:tab w:val="right" w:leader="dot" w:pos="9061"/>
            </w:tabs>
            <w:spacing w:after="0" w:line="360" w:lineRule="auto"/>
            <w:ind w:left="568" w:hanging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41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Каков порядок проведения медико-социальной экспертизы?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_Toc63940941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numPr>
              <w:ilvl w:val="0"/>
              <w:numId w:val="19"/>
            </w:numPr>
            <w:tabs>
              <w:tab w:val="right" w:leader="dot" w:pos="9061"/>
            </w:tabs>
            <w:spacing w:after="0" w:line="360" w:lineRule="auto"/>
            <w:ind w:left="568" w:hanging="284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42" w:history="1">
            <w:r w:rsidRPr="00CA0E42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В чем заключается социальная защита и реабилитация инвалидов?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_Toc63940942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Pr="00CA0E42" w:rsidRDefault="00CA0E42" w:rsidP="00CA0E42">
          <w:pPr>
            <w:pStyle w:val="11"/>
            <w:tabs>
              <w:tab w:val="right" w:leader="dot" w:pos="906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3940943" w:history="1">
            <w:r w:rsidRPr="00CA0E42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используемых источников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_Toc63940943 \h </w:instrTex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CA0E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E42" w:rsidRDefault="00CA0E42" w:rsidP="00CA0E42">
          <w:pPr>
            <w:spacing w:after="0" w:line="360" w:lineRule="auto"/>
            <w:jc w:val="both"/>
          </w:pPr>
          <w:r w:rsidRPr="00CA0E4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F95C2F" w:rsidRDefault="00F95C2F">
      <w:pP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br w:type="page"/>
      </w:r>
    </w:p>
    <w:p w:rsidR="004D6209" w:rsidRPr="00A4048E" w:rsidRDefault="000206A0" w:rsidP="00A4048E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Toc63940935"/>
      <w:r w:rsidRPr="00A4048E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Опорный конспект</w:t>
      </w:r>
      <w:bookmarkEnd w:id="0"/>
    </w:p>
    <w:p w:rsidR="004D6209" w:rsidRPr="00A4048E" w:rsidRDefault="004D6209" w:rsidP="00CA0E42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Toc63940936"/>
      <w:r w:rsidRPr="00A4048E">
        <w:rPr>
          <w:rFonts w:ascii="Times New Roman" w:eastAsia="Times New Roman" w:hAnsi="Times New Roman" w:cs="Times New Roman"/>
          <w:color w:val="auto"/>
          <w:lang w:eastAsia="ru-RU"/>
        </w:rPr>
        <w:t>Задание</w:t>
      </w:r>
      <w:r w:rsidR="000206A0" w:rsidRPr="00A4048E">
        <w:rPr>
          <w:rFonts w:ascii="Times New Roman" w:eastAsia="Times New Roman" w:hAnsi="Times New Roman" w:cs="Times New Roman"/>
          <w:color w:val="auto"/>
          <w:lang w:eastAsia="ru-RU"/>
        </w:rPr>
        <w:t xml:space="preserve">: </w:t>
      </w:r>
      <w:r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Составить опорный конспект</w:t>
      </w:r>
      <w:bookmarkEnd w:id="1"/>
    </w:p>
    <w:p w:rsidR="00B411F4" w:rsidRDefault="000206A0" w:rsidP="006C6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Основным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нормативно-правовым актом, регламентирующим социальное обеспечение инвалидов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нашей стране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выступает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Федеральный закон «О социальной защите инвалидов в Российской Федерации»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N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181-ФЗ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 24.11.1995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 В соответствии с данным законом и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нвалид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 признается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лицо,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имеющее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Параллельно под понятием «о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граничение жизнедеятельности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 здесь подразумевается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Таким образом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исходя из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содержания вышеприведенных понятий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следует, что под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термином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«инвалидность»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логичным представляется понимать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факт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наличия определенных стойких нарушений здоровья человека.</w:t>
      </w:r>
      <w:r w:rsidR="00B411F4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1"/>
      </w:r>
    </w:p>
    <w:p w:rsidR="00B411F4" w:rsidRDefault="00540D56" w:rsidP="006C6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B411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научной литературе </w:t>
      </w:r>
      <w:proofErr w:type="spellStart"/>
      <w:r w:rsidR="00B411F4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Благодир</w:t>
      </w:r>
      <w:r w:rsidR="00B411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proofErr w:type="spellEnd"/>
      <w:r w:rsidR="00B411F4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А.Л. и Кирилловых А.А. </w:t>
      </w:r>
      <w:r w:rsidR="00B411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«инвалидность» </w:t>
      </w:r>
      <w:r w:rsidR="006C63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представляется как</w:t>
      </w:r>
      <w:r w:rsidR="00B411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нарушение человеческого здоровья, сопровождае</w:t>
      </w:r>
      <w:r w:rsidR="00B411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мое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достаточно стойким расстройством одной или нескольких функций организма вследствие различных болезней, травм или врожденных дефектов, в результате чего челове</w:t>
      </w:r>
      <w:r w:rsidR="00B411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ку требуется социальная защита.</w:t>
      </w:r>
      <w:r w:rsidR="00B411F4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2"/>
      </w:r>
    </w:p>
    <w:p w:rsidR="000206A0" w:rsidRPr="000206A0" w:rsidRDefault="00B411F4" w:rsidP="00800B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то же время, опираясь на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нормативно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определени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инвалида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»,</w:t>
      </w:r>
      <w:r w:rsidR="00800B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Захаров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ым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М.Л.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предлагается под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инвалидность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ю» иметь в виду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социальную недостаточность человека, обусловлен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ную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нарушениями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его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здоровья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стойким расстройс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твом функций организма и вызывающим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нужду в социальной защите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причине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ограничения жизнедеятельности.</w:t>
      </w:r>
      <w:r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3"/>
      </w:r>
    </w:p>
    <w:p w:rsidR="00A4048E" w:rsidRDefault="000206A0" w:rsidP="008054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Принимая во внимание 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все 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выше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изложенное, 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можно прийти к выводу, что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инвалидность необходимо воспринимать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первую очередь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 результат </w:t>
      </w:r>
      <w:proofErr w:type="spellStart"/>
      <w:r w:rsidR="00180D43" w:rsidRP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инвалидизирующей</w:t>
      </w:r>
      <w:proofErr w:type="spellEnd"/>
      <w:r w:rsidR="00180D43" w:rsidRP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окружающей среды, которая не 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состоянии оказать необходимую </w:t>
      </w:r>
      <w:r w:rsidR="00180D43" w:rsidRP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поддерж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ку</w:t>
      </w:r>
      <w:r w:rsidR="00180D43" w:rsidRP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</w:t>
      </w:r>
      <w:r w:rsidR="00180D43" w:rsidRP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 ограниченными возможностями, а не как нечто изначально 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ему присущее. 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Иначе говоря,</w:t>
      </w:r>
      <w:r w:rsidR="008054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если окружающая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среда</w:t>
      </w:r>
      <w:r w:rsidR="008054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состоянии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обеспечи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ть</w:t>
      </w:r>
      <w:r w:rsidR="008054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человека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всем необходимым для достижения намеченных </w:t>
      </w:r>
      <w:r w:rsidR="00C519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им</w:t>
      </w:r>
      <w:r w:rsidR="00C51924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целей или другой активной жизнедеятельности, то инвалидность для него уже не воспринимается как проблема. </w:t>
      </w:r>
    </w:p>
    <w:p w:rsidR="00C51924" w:rsidRDefault="00C51924" w:rsidP="008054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этом всем, проводя параллели с нарушениями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здоровья,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носящими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субъективный характер, барьеры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следует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относ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ить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 физическому и 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оциальному окружению инвалида, где и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менно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такое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«взаимодействие» барьеров с нарушениями здоровья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необходимо определять как состояние инвалидности.</w:t>
      </w:r>
      <w:r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4"/>
      </w:r>
    </w:p>
    <w:p w:rsidR="00A4048E" w:rsidRDefault="00C51924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Рассматривая вопрос 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части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признания гражданина инвалидом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804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важно подчеркнуть, ч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 такое п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ризнание напрямую зависит от результатов</w:t>
      </w:r>
      <w:r w:rsidR="00804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проведения </w:t>
      </w:r>
      <w:r w:rsidR="0080490F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медико-социальной экспертизы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н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аправление на 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которую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выдается </w:t>
      </w:r>
      <w:r w:rsidR="00804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медицинской организацией,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осуществляющей л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ечебно-профилактическую помощь либо </w:t>
      </w:r>
      <w:r w:rsidR="00804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органом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пенсионного </w:t>
      </w:r>
      <w:r w:rsidR="00D0274F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обеспечения,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либо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орган</w:t>
      </w:r>
      <w:r w:rsidR="00804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социальной защиты населения</w:t>
      </w:r>
      <w:r w:rsidR="0080490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A4048E" w:rsidRDefault="0080490F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снованием 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же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для выдачи 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данного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направления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выступает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наличие медицинских документов,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подтверждающих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реальное нарушение функций организма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человека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обусловленных заболеваниями, последствиями травм или дефектов.</w:t>
      </w:r>
      <w:r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5"/>
      </w:r>
    </w:p>
    <w:p w:rsidR="000206A0" w:rsidRPr="000206A0" w:rsidRDefault="00D771C9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Сегодня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согласно Федеральному</w:t>
      </w:r>
      <w:r w:rsidR="00540D56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закон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</w:t>
      </w:r>
      <w:r w:rsidR="00540D56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«О социальной защите инвалидов в Российской Федерации»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N</w:t>
      </w:r>
      <w:r w:rsidR="00540D56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181-ФЗ 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540D56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 24.11.1995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оциальная защита инвалидов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осуществляется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</w:t>
      </w:r>
      <w:r w:rsid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таким основным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направлениям</w:t>
      </w:r>
      <w:r w:rsid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как:</w:t>
      </w:r>
    </w:p>
    <w:p w:rsidR="00540D56" w:rsidRDefault="00540D56" w:rsidP="00540D56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0206A0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оддержка общественных объединений инвалидов</w:t>
      </w:r>
      <w:r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такие </w:t>
      </w:r>
      <w:r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объединения необходимо привлекать к обсуждению всех решений органов власти, которые могут затронуть интересы инвалидов (ст.33);</w:t>
      </w:r>
    </w:p>
    <w:p w:rsidR="00574882" w:rsidRDefault="00540D56" w:rsidP="00574882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</w:t>
      </w:r>
      <w:r w:rsidR="000206A0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еабилитация и </w:t>
      </w:r>
      <w:proofErr w:type="spellStart"/>
      <w:r w:rsidR="000206A0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абилитация</w:t>
      </w:r>
      <w:proofErr w:type="spellEnd"/>
      <w:r w:rsidR="000206A0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инвалидов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оформить процедуру </w:t>
      </w:r>
      <w:r w:rsidR="000206A0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="00574882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индивидуальной программы реабилитации </w:t>
      </w:r>
      <w:r w:rsidR="000206A0" w:rsidRPr="00540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можно без личного участия инвалида (</w:t>
      </w:r>
      <w:r w:rsid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ст.9);</w:t>
      </w:r>
    </w:p>
    <w:p w:rsidR="00574882" w:rsidRDefault="00574882" w:rsidP="00574882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ндивидуальная мобильность 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онкретные технические средства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реабилитации перечислены в ст.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);</w:t>
      </w:r>
    </w:p>
    <w:p w:rsidR="00574882" w:rsidRDefault="00574882" w:rsidP="00574882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обеспечение 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жильем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где с этой целью и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нвалид, нуждающийся в улучшении жилищных условий,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может 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вста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ть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специальный учет и в дальнейшем получ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ить причитающуюся ему 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жил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ищную 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площадь (ст.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);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74882" w:rsidRDefault="00574882" w:rsidP="00574882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r w:rsidR="000206A0"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оступность объектов физической среды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предполагающая 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облада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ние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инвалид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беспрепятственный доступ к зданиям и сооруж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ениям социальной инфраструктуры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ст.15);</w:t>
      </w:r>
    </w:p>
    <w:p w:rsidR="008A671C" w:rsidRDefault="00574882" w:rsidP="008A671C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доступное образование, где со стороны г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осударств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инвалидам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оказывается поддержка, направленная на 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получени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 </w:t>
      </w:r>
      <w:r w:rsid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ими 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образования 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им</w:t>
      </w:r>
      <w:r w:rsid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гарантирует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ся</w:t>
      </w:r>
      <w:r w:rsidRPr="005748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создание необходимых условий для его получения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(ст.19)</w:t>
      </w:r>
      <w:r w:rsid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8A671C" w:rsidRDefault="008A671C" w:rsidP="008A671C">
      <w:pPr>
        <w:pStyle w:val="a9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медицинская помощь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где о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казание квалифицированной медицинской помощи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инвалидам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осуществляется в рамках программы государственных гарантий оказания гражданам Российской Федераци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бесплатной медицинской помощи (ст.13)</w:t>
      </w:r>
      <w:r w:rsidR="009233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D771C9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6"/>
      </w:r>
    </w:p>
    <w:p w:rsidR="000206A0" w:rsidRDefault="009233DF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Одновременно Федеральным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«О государственной социальной помощи»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N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178-ФЗ от 17.07.1999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инвалидам 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I группы и инвалидам с детства</w:t>
      </w:r>
      <w:r w:rsidRPr="009233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8A67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</w:t>
      </w:r>
      <w:r w:rsidR="000206A0" w:rsidRPr="009233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есплатное санаторно-курортное 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лечение (ст.</w:t>
      </w:r>
      <w:r w:rsidR="000206A0" w:rsidRPr="009233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), 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ым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ст.</w:t>
      </w:r>
      <w:r w:rsidR="00D771C9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217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A404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для инвалидов устанавливаются и 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некоторые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</w:t>
      </w:r>
      <w:r w:rsidRPr="009233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алоговые льготы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(отсутствие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обложени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НДФЛ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 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определенным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категориям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выплат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D771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D771C9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7"/>
      </w:r>
    </w:p>
    <w:p w:rsidR="00E42164" w:rsidRDefault="00D771C9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тдельного рассмотрения требуют вопросы социальной защиты инвали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дов в сфере труда и занятости.</w:t>
      </w:r>
      <w:r w:rsidR="006C63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данной области о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сновные правила, регламентирующие условия труда инвалидов нашли свое отражение в положениях Трудового кодекса </w:t>
      </w:r>
      <w:r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исходя из содержания которого, следует, что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российский законодатель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использует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принцип дифференциации правового регулирования по отношению к инвалидам.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 примеру, в ст.2 </w:t>
      </w:r>
      <w:r w:rsidR="00180D43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Трудового кодекса Российской Федерации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указывается, что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все работники обладают равными правами и свободами, равными возможностями, в том числе по обращению за защитой своих прав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а их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равовой статус может различаться только на основе объективно разных условий трудовой деятельности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субъективных деловых качеств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180D4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 этом 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всем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отношении работников-инвалидов существуют отдельные преференции (увеличенный отпуск, сокращенная длите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льность рабочего времени и пр.)</w:t>
      </w:r>
      <w:r w:rsidR="00A404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К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онкретно в ст.3 </w:t>
      </w:r>
      <w:r w:rsidR="00D0274F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Трудового кодекса Российской Федерации</w:t>
      </w:r>
      <w:r w:rsidR="00D0274F" w:rsidRP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прямо говорится </w:t>
      </w:r>
      <w:r w:rsidR="00D0274F" w:rsidRP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 том, что забота со стороны государства о тех лицах, кто нуждается в повышенной социально-правовой защ</w:t>
      </w:r>
      <w:r w:rsidR="00A404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ите, не является 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дискриминацией</w:t>
      </w:r>
      <w:r w:rsidR="008D45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A404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D45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Следовательно, учитывая данное обстоятельство,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можно говорить 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ликвид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ации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фактическо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неравенств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инвалидов и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здоровых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людей.</w:t>
      </w:r>
      <w:r w:rsidR="00E42164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8"/>
      </w:r>
    </w:p>
    <w:p w:rsidR="0070516A" w:rsidRDefault="00A4048E" w:rsidP="000206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Продолжая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рассматрива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ть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сферу труда, существенным представляется упомянуть и 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Приказ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Минтруда России от 19.11.2013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N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685н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 котором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утверждены «Основные требования к оснащению (оборудованию) специальных рабочих мест для трудоустройства инвалидов с учетом нарушенных функций и ог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раничений их жизнедеятельности».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д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анн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ом 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приказ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содержится требование о том, что</w:t>
      </w:r>
      <w:r w:rsidR="00E42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борудование рабочих мест находится в прямой зависимости от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нарушений функций организма, ограничения жизнедеятельности работника-инвалида и должно осуществляться с учетом особенностей его должности (профессии), характера выполняемых трудовых функций и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обязанностей (п.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3).</w:t>
      </w:r>
      <w:r w:rsidR="0070516A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9"/>
      </w:r>
    </w:p>
    <w:p w:rsidR="000206A0" w:rsidRPr="00546DC9" w:rsidRDefault="008D459C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D45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Итак, подводя итоги, можно констатировать следующее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 определении 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инвалидности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необходимо 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первоначально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ссылаться на социальную трактовку понятия, 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которая, по большей части,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обращ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ает внимание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на отклонения здоровья человека от некой нормы (субъективный фактор), а на «барьеры» как факторы физического и социального окружени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я инвалида (объективный фактор). 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настоящее время к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числу подобных «барьеров» относятся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определенные архитектурные препятствия, негативное, предубежденное отношение окружающих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ограничения доступности тех или иных услуг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воздействие окружающей среды, благодаря которому человек и ощущает себя инвалидом</w:t>
      </w:r>
      <w:r w:rsidR="007051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404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Вместе с этим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непосредственно сама социальная защита инвалидов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это масштабная деятельность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органов власти всех уровней</w:t>
      </w:r>
      <w:r w:rsidR="00546DC9" w:rsidRP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="00546DC9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федерально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546DC9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регионально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546DC9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местно</w:t>
      </w:r>
      <w:r w:rsidR="00D02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), включающая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комплекс мероприятий, позволяющих лицам с ограниченными возможностями чувствовать себя </w:t>
      </w:r>
      <w:r w:rsidR="00546DC9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обществе </w:t>
      </w:r>
      <w:r w:rsidR="0054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максимально </w:t>
      </w:r>
      <w:r w:rsidR="000206A0" w:rsidRPr="000206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комфортно.</w:t>
      </w:r>
      <w:r w:rsidR="00546DC9">
        <w:rPr>
          <w:rStyle w:val="a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footnoteReference w:id="10"/>
      </w:r>
    </w:p>
    <w:p w:rsidR="004D6209" w:rsidRPr="00A4048E" w:rsidRDefault="004D6209" w:rsidP="00A4048E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63940937"/>
      <w:r w:rsidRPr="00A4048E">
        <w:rPr>
          <w:rFonts w:ascii="Times New Roman" w:eastAsia="Times New Roman" w:hAnsi="Times New Roman" w:cs="Times New Roman"/>
          <w:color w:val="auto"/>
          <w:lang w:eastAsia="ru-RU"/>
        </w:rPr>
        <w:t>Ответ</w:t>
      </w:r>
      <w:r w:rsidR="00CA0E42">
        <w:rPr>
          <w:rFonts w:ascii="Times New Roman" w:eastAsia="Times New Roman" w:hAnsi="Times New Roman" w:cs="Times New Roman"/>
          <w:color w:val="auto"/>
          <w:lang w:eastAsia="ru-RU"/>
        </w:rPr>
        <w:t>ы</w:t>
      </w:r>
      <w:r w:rsidRPr="00A4048E">
        <w:rPr>
          <w:rFonts w:ascii="Times New Roman" w:eastAsia="Times New Roman" w:hAnsi="Times New Roman" w:cs="Times New Roman"/>
          <w:color w:val="auto"/>
          <w:lang w:eastAsia="ru-RU"/>
        </w:rPr>
        <w:t xml:space="preserve"> на вопросы</w:t>
      </w:r>
      <w:bookmarkEnd w:id="2"/>
    </w:p>
    <w:p w:rsidR="004D6209" w:rsidRPr="00CA0E42" w:rsidRDefault="004D6209" w:rsidP="00CA0E42">
      <w:pPr>
        <w:pStyle w:val="1"/>
        <w:numPr>
          <w:ilvl w:val="0"/>
          <w:numId w:val="18"/>
        </w:numPr>
        <w:spacing w:before="0" w:line="360" w:lineRule="auto"/>
        <w:ind w:left="284" w:hanging="284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3" w:name="_Toc63940938"/>
      <w:r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Дайте понятие инвалидности.</w:t>
      </w:r>
      <w:bookmarkEnd w:id="3"/>
    </w:p>
    <w:p w:rsidR="00A4048E" w:rsidRDefault="00625331" w:rsidP="00B034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Инвалидность 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термин, объединяющий различные нарушения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6419"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возникающие в функциях или структурах организма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ограничени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6419"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трудности, испытываемые в выполнении каких-либо заданий или действий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возможно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человека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общества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испытываемые при вовлечении в жизненные ситуации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331" w:rsidRPr="00625331" w:rsidRDefault="002C6419" w:rsidP="00B034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под понятием «инвалидность»</w:t>
      </w:r>
      <w:r w:rsidR="00AE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подразумевать </w:t>
      </w:r>
      <w:r w:rsidR="00625331"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или утрат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5331"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анатомической, физиологической или психической структуры, или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25331" w:rsidRPr="0062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человеческого организма, которое наряду с различными обстоятельствами поведенческого или внешнего характера ограничивает участие человека в общественной жизни на равных с другими людьми условиях.</w:t>
      </w:r>
      <w:r w:rsidR="00AE6FCE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</w:p>
    <w:p w:rsidR="004D6209" w:rsidRPr="00CA0E42" w:rsidRDefault="00625331" w:rsidP="00CA0E42">
      <w:pPr>
        <w:pStyle w:val="1"/>
        <w:numPr>
          <w:ilvl w:val="0"/>
          <w:numId w:val="18"/>
        </w:numPr>
        <w:spacing w:before="0" w:line="360" w:lineRule="auto"/>
        <w:ind w:left="284" w:hanging="284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4" w:name="_Toc63940939"/>
      <w:r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Какие группы инвалидности </w:t>
      </w:r>
      <w:r w:rsidR="004D6209"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устанавливаются в РФ?</w:t>
      </w:r>
      <w:bookmarkEnd w:id="4"/>
    </w:p>
    <w:p w:rsidR="00AE6FCE" w:rsidRDefault="00AE6FCE" w:rsidP="00AE6F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419"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2C6419"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6419"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условиях признания лица инвалидом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6419"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="002C6419"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20.02.2006, в</w:t>
      </w:r>
      <w:r w:rsidRPr="00AE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6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«</w:t>
      </w:r>
      <w:r w:rsidRPr="00AE6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ребенок-инвалид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04855" w:rsidRDefault="009B414B" w:rsidP="00B0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3568" cy="3194462"/>
            <wp:effectExtent l="19050" t="0" r="56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73" cy="320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209" w:rsidRPr="00CA0E42" w:rsidRDefault="004D6209" w:rsidP="00CA0E42">
      <w:pPr>
        <w:pStyle w:val="1"/>
        <w:numPr>
          <w:ilvl w:val="0"/>
          <w:numId w:val="18"/>
        </w:numPr>
        <w:spacing w:before="0" w:line="360" w:lineRule="auto"/>
        <w:ind w:left="284" w:hanging="284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5" w:name="_Toc63940940"/>
      <w:r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На какой срок устанавливается инвалидность?</w:t>
      </w:r>
      <w:bookmarkEnd w:id="5"/>
    </w:p>
    <w:p w:rsidR="009B414B" w:rsidRPr="00204855" w:rsidRDefault="00204855" w:rsidP="002048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условиях признания лица инвалидом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20.02.2006, и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нвалидность I группы устанавливается на 2 года, II и III групп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год, а категория «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ребенок-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сроком на 1 год, 2 года, 5 лет, до достижения гражданином возраста 14 лет либо 18 лет.</w:t>
      </w:r>
    </w:p>
    <w:p w:rsidR="004D6209" w:rsidRPr="00CA0E42" w:rsidRDefault="00204855" w:rsidP="00CA0E42">
      <w:pPr>
        <w:pStyle w:val="1"/>
        <w:numPr>
          <w:ilvl w:val="0"/>
          <w:numId w:val="18"/>
        </w:numPr>
        <w:spacing w:before="0" w:line="360" w:lineRule="auto"/>
        <w:ind w:left="284" w:hanging="284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6" w:name="_Toc63940941"/>
      <w:r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Каков</w:t>
      </w:r>
      <w:r w:rsidR="004D6209"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 порядок проведени</w:t>
      </w:r>
      <w:r w:rsidR="00625331"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я медико-социальной экспертизы?</w:t>
      </w:r>
      <w:bookmarkEnd w:id="6"/>
    </w:p>
    <w:p w:rsidR="00A4048E" w:rsidRDefault="00204855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условиях признания лица инвалидом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2C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20.02.2006, м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едико-социальная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  <w:r w:rsidR="00A4048E" w:rsidRPr="00A4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48E" w:rsidRDefault="00A4048E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едико-социальная экспертиза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проводиться заочно в случае: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48E" w:rsidRPr="0096268A" w:rsidRDefault="00A4048E" w:rsidP="00A4048E">
      <w:pPr>
        <w:pStyle w:val="a9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дефекты, необратимые морфологические изменения, нарушения функций органов и систем организма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4855" w:rsidRPr="00A4048E" w:rsidRDefault="00A4048E" w:rsidP="00A4048E">
      <w:pPr>
        <w:pStyle w:val="a9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 положительные результаты 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в отношении инвалида реабилитационных</w:t>
      </w:r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</w:t>
      </w:r>
      <w:proofErr w:type="spellEnd"/>
      <w:r w:rsidRP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B03467" w:rsidRDefault="0096268A" w:rsidP="00B0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8073" cy="4441372"/>
            <wp:effectExtent l="19050" t="0" r="927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60" cy="447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8E" w:rsidRDefault="00204855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Медико-социальная экспертиза проводится по направлению на медико-социальную экспертизу, поступившему из медицинской организации, органа, осуществляющего пенсионное обеспечение, или органа социальной защиты населения, а также по заявлению о проведении медико-социальной экспертизы, поданному гражданином (его законным или уполномоченным представителем) в бюро</w:t>
      </w:r>
      <w:r w:rsid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68A" w:rsidRDefault="00204855" w:rsidP="00A40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бюро организуется регистрация поступивших направлений на медико-социальную экспертизу и заявлений граждан о проведении медико-социальной экспертизы.</w:t>
      </w:r>
      <w:r w:rsidR="00B0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поступивших документов бюро</w:t>
      </w:r>
      <w:r w:rsid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(главное бюро, ф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едеральное бюро) принимает решение о месте проведения медико-социальной экспертизы ил</w:t>
      </w:r>
      <w:proofErr w:type="gramStart"/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ее</w:t>
      </w:r>
      <w:proofErr w:type="gramEnd"/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заочном проведении, а также определяет дату проведения медико-социальной экспертизы и направляет гражданину приглашение для проведения медико-социальной экспертизы. </w:t>
      </w:r>
    </w:p>
    <w:p w:rsidR="00B03467" w:rsidRDefault="00204855" w:rsidP="00B034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Медико-социальная экспертиза проводится спец</w:t>
      </w:r>
      <w:r w:rsidR="0096268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иалистами бюро (главного бюро, ф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</w:t>
      </w:r>
      <w:r w:rsidR="00B0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других данных гражданина (п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проведении медико-социальной экспертизы гражданина ведется протокол</w:t>
      </w:r>
      <w:r w:rsidR="00B03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467" w:rsidRDefault="00204855" w:rsidP="00B034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экспертизы.</w:t>
      </w:r>
      <w:r w:rsidR="00B0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объявляется гражданину, проходившему медико-социальную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6C6300" w:rsidRDefault="00204855" w:rsidP="006C6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медико-социальной экспертизы гражданина составляется акт, который подписывается руководителем 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соответствующего бюро (глав</w:t>
      </w:r>
      <w:r w:rsidR="00B03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бюро, ф</w:t>
      </w: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бюро) и специалистами, принимавшими решение, а затем заверяется печатью.</w:t>
      </w:r>
    </w:p>
    <w:p w:rsidR="00204855" w:rsidRPr="00204855" w:rsidRDefault="00204855" w:rsidP="006C6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  <w:r w:rsidR="00B03467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</w:p>
    <w:p w:rsidR="002B4B72" w:rsidRPr="00CA0E42" w:rsidRDefault="004D6209" w:rsidP="00CA0E42">
      <w:pPr>
        <w:pStyle w:val="1"/>
        <w:numPr>
          <w:ilvl w:val="0"/>
          <w:numId w:val="18"/>
        </w:numPr>
        <w:spacing w:before="0" w:line="360" w:lineRule="auto"/>
        <w:ind w:left="284" w:hanging="284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7" w:name="_Toc63940942"/>
      <w:r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В чем заключается социальная защита и реабилитация инвалидов</w:t>
      </w:r>
      <w:r w:rsidR="00625331" w:rsidRPr="00CA0E42">
        <w:rPr>
          <w:rFonts w:ascii="Times New Roman" w:eastAsia="Times New Roman" w:hAnsi="Times New Roman" w:cs="Times New Roman"/>
          <w:b w:val="0"/>
          <w:color w:val="auto"/>
          <w:lang w:eastAsia="ru-RU"/>
        </w:rPr>
        <w:t>?</w:t>
      </w:r>
      <w:bookmarkStart w:id="8" w:name="_GoBack"/>
      <w:bookmarkEnd w:id="7"/>
      <w:bookmarkEnd w:id="8"/>
    </w:p>
    <w:p w:rsidR="003E441B" w:rsidRDefault="003E441B" w:rsidP="003E4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r w:rsidR="00B03467">
        <w:rPr>
          <w:rFonts w:ascii="Times New Roman" w:hAnsi="Times New Roman" w:cs="Times New Roman"/>
          <w:sz w:val="28"/>
          <w:szCs w:val="28"/>
        </w:rPr>
        <w:t xml:space="preserve"> </w:t>
      </w:r>
      <w:r w:rsidR="00B03467" w:rsidRPr="00B0346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 </w:t>
      </w:r>
      <w:r w:rsidR="00B03467">
        <w:rPr>
          <w:rFonts w:ascii="Times New Roman" w:hAnsi="Times New Roman" w:cs="Times New Roman"/>
          <w:sz w:val="28"/>
          <w:szCs w:val="28"/>
        </w:rPr>
        <w:t>«</w:t>
      </w:r>
      <w:r w:rsidR="00B03467" w:rsidRPr="00B03467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B03467">
        <w:rPr>
          <w:rFonts w:ascii="Times New Roman" w:hAnsi="Times New Roman" w:cs="Times New Roman"/>
          <w:sz w:val="28"/>
          <w:szCs w:val="28"/>
        </w:rPr>
        <w:t>»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 </w:t>
      </w:r>
      <w:r w:rsidR="00B03467">
        <w:rPr>
          <w:rFonts w:ascii="Times New Roman" w:hAnsi="Times New Roman" w:cs="Times New Roman"/>
          <w:sz w:val="28"/>
          <w:szCs w:val="28"/>
        </w:rPr>
        <w:t>N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181-ФЗ от 24.11.1995 </w:t>
      </w:r>
      <w:r>
        <w:rPr>
          <w:rFonts w:ascii="Times New Roman" w:hAnsi="Times New Roman" w:cs="Times New Roman"/>
          <w:sz w:val="28"/>
          <w:szCs w:val="28"/>
        </w:rPr>
        <w:t>ст.2, с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оциальная защита инвалидов </w:t>
      </w:r>
      <w:r>
        <w:rPr>
          <w:rFonts w:ascii="Times New Roman" w:hAnsi="Times New Roman" w:cs="Times New Roman"/>
          <w:sz w:val="28"/>
          <w:szCs w:val="28"/>
        </w:rPr>
        <w:t>представляет собой систему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  <w:proofErr w:type="gramEnd"/>
    </w:p>
    <w:p w:rsidR="003E441B" w:rsidRDefault="00A4048E" w:rsidP="003E4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 сегодня м</w:t>
      </w:r>
      <w:r w:rsidR="003E441B" w:rsidRPr="003E441B">
        <w:rPr>
          <w:rFonts w:ascii="Times New Roman" w:hAnsi="Times New Roman" w:cs="Times New Roman"/>
          <w:sz w:val="28"/>
          <w:szCs w:val="28"/>
        </w:rPr>
        <w:t>еры социальной поддержки инвалидов</w:t>
      </w:r>
      <w:r w:rsidR="003E441B">
        <w:rPr>
          <w:rFonts w:ascii="Times New Roman" w:hAnsi="Times New Roman" w:cs="Times New Roman"/>
          <w:sz w:val="28"/>
          <w:szCs w:val="28"/>
        </w:rPr>
        <w:t>:</w:t>
      </w:r>
    </w:p>
    <w:p w:rsidR="006C6300" w:rsidRDefault="003E441B" w:rsidP="003E441B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6FBD">
        <w:rPr>
          <w:rFonts w:ascii="Times New Roman" w:hAnsi="Times New Roman" w:cs="Times New Roman"/>
          <w:sz w:val="28"/>
          <w:szCs w:val="28"/>
        </w:rPr>
        <w:t>С</w:t>
      </w:r>
      <w:r w:rsidRPr="001E6FBD">
        <w:rPr>
          <w:rFonts w:ascii="Times New Roman" w:hAnsi="Times New Roman" w:cs="Times New Roman"/>
          <w:sz w:val="28"/>
          <w:szCs w:val="28"/>
        </w:rPr>
        <w:t>траховая пенсия</w:t>
      </w:r>
      <w:r w:rsidRPr="001E6FBD">
        <w:rPr>
          <w:rFonts w:ascii="Times New Roman" w:hAnsi="Times New Roman" w:cs="Times New Roman"/>
          <w:sz w:val="28"/>
          <w:szCs w:val="28"/>
        </w:rPr>
        <w:t xml:space="preserve"> (и</w:t>
      </w:r>
      <w:r w:rsidRPr="001E6FBD">
        <w:rPr>
          <w:rFonts w:ascii="Times New Roman" w:hAnsi="Times New Roman" w:cs="Times New Roman"/>
          <w:sz w:val="28"/>
          <w:szCs w:val="28"/>
        </w:rPr>
        <w:t>нвалиды I, II или III группы могут получать страховую пенсию по инвалидности</w:t>
      </w:r>
      <w:r w:rsidRPr="001E6FBD">
        <w:rPr>
          <w:rFonts w:ascii="Times New Roman" w:hAnsi="Times New Roman" w:cs="Times New Roman"/>
          <w:sz w:val="28"/>
          <w:szCs w:val="28"/>
        </w:rPr>
        <w:t xml:space="preserve">, </w:t>
      </w:r>
      <w:r w:rsidRPr="001E6FBD">
        <w:rPr>
          <w:rFonts w:ascii="Times New Roman" w:hAnsi="Times New Roman" w:cs="Times New Roman"/>
          <w:sz w:val="28"/>
          <w:szCs w:val="28"/>
        </w:rPr>
        <w:t>полага</w:t>
      </w:r>
      <w:r w:rsidRPr="001E6FBD">
        <w:rPr>
          <w:rFonts w:ascii="Times New Roman" w:hAnsi="Times New Roman" w:cs="Times New Roman"/>
          <w:sz w:val="28"/>
          <w:szCs w:val="28"/>
        </w:rPr>
        <w:t>ющуюся</w:t>
      </w:r>
      <w:r w:rsidRPr="001E6FBD">
        <w:rPr>
          <w:rFonts w:ascii="Times New Roman" w:hAnsi="Times New Roman" w:cs="Times New Roman"/>
          <w:sz w:val="28"/>
          <w:szCs w:val="28"/>
        </w:rPr>
        <w:t xml:space="preserve"> при наличии страхового стажа</w:t>
      </w:r>
      <w:r w:rsidR="006C6300">
        <w:rPr>
          <w:rFonts w:ascii="Times New Roman" w:hAnsi="Times New Roman" w:cs="Times New Roman"/>
          <w:sz w:val="28"/>
          <w:szCs w:val="28"/>
        </w:rPr>
        <w:t>).</w:t>
      </w:r>
    </w:p>
    <w:p w:rsidR="006C6300" w:rsidRPr="006C6300" w:rsidRDefault="006C6300" w:rsidP="006C6300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ЖКУ и налоговый вычет</w:t>
      </w:r>
      <w:r w:rsidRPr="006C6300">
        <w:rPr>
          <w:rFonts w:ascii="Times New Roman" w:hAnsi="Times New Roman" w:cs="Times New Roman"/>
          <w:sz w:val="28"/>
          <w:szCs w:val="28"/>
        </w:rPr>
        <w:t xml:space="preserve"> (</w:t>
      </w:r>
      <w:r w:rsidRPr="006C6300">
        <w:rPr>
          <w:rFonts w:ascii="Times New Roman" w:hAnsi="Times New Roman" w:cs="Times New Roman"/>
          <w:sz w:val="28"/>
          <w:szCs w:val="28"/>
        </w:rPr>
        <w:t>инвалидам и семьям с детьми-инвалидами предоставляется</w:t>
      </w:r>
      <w:r w:rsidRPr="006C6300">
        <w:rPr>
          <w:rFonts w:ascii="Times New Roman" w:hAnsi="Times New Roman" w:cs="Times New Roman"/>
          <w:sz w:val="28"/>
          <w:szCs w:val="28"/>
        </w:rPr>
        <w:t xml:space="preserve"> </w:t>
      </w:r>
      <w:r w:rsidRPr="006C6300">
        <w:rPr>
          <w:rFonts w:ascii="Times New Roman" w:hAnsi="Times New Roman" w:cs="Times New Roman"/>
          <w:sz w:val="28"/>
          <w:szCs w:val="28"/>
        </w:rPr>
        <w:t>компенсация расхо</w:t>
      </w:r>
      <w:r w:rsidRPr="006C6300">
        <w:rPr>
          <w:rFonts w:ascii="Times New Roman" w:hAnsi="Times New Roman" w:cs="Times New Roman"/>
          <w:sz w:val="28"/>
          <w:szCs w:val="28"/>
        </w:rPr>
        <w:t xml:space="preserve">дов на оплату ЖКУ, а </w:t>
      </w:r>
      <w:r w:rsidRPr="006C6300">
        <w:rPr>
          <w:rFonts w:ascii="Times New Roman" w:hAnsi="Times New Roman" w:cs="Times New Roman"/>
          <w:sz w:val="28"/>
          <w:szCs w:val="28"/>
        </w:rPr>
        <w:t xml:space="preserve">инвалиды I и II групп имеют </w:t>
      </w:r>
      <w:r w:rsidRPr="006C630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C6300">
        <w:rPr>
          <w:rFonts w:ascii="Times New Roman" w:hAnsi="Times New Roman" w:cs="Times New Roman"/>
          <w:sz w:val="28"/>
          <w:szCs w:val="28"/>
        </w:rPr>
        <w:t>право на стандартный налоговый вычет по НДФЛ</w:t>
      </w:r>
      <w:r w:rsidRPr="006C6300">
        <w:rPr>
          <w:rFonts w:ascii="Times New Roman" w:hAnsi="Times New Roman" w:cs="Times New Roman"/>
          <w:sz w:val="28"/>
          <w:szCs w:val="28"/>
        </w:rPr>
        <w:t>).</w:t>
      </w:r>
    </w:p>
    <w:p w:rsidR="003E441B" w:rsidRPr="006C6300" w:rsidRDefault="003E441B" w:rsidP="003E441B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Н</w:t>
      </w:r>
      <w:r w:rsidRPr="006C6300">
        <w:rPr>
          <w:rFonts w:ascii="Times New Roman" w:hAnsi="Times New Roman" w:cs="Times New Roman"/>
          <w:sz w:val="28"/>
          <w:szCs w:val="28"/>
        </w:rPr>
        <w:t>абор соц</w:t>
      </w:r>
      <w:r w:rsidRPr="006C6300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6C6300">
        <w:rPr>
          <w:rFonts w:ascii="Times New Roman" w:hAnsi="Times New Roman" w:cs="Times New Roman"/>
          <w:sz w:val="28"/>
          <w:szCs w:val="28"/>
        </w:rPr>
        <w:t>услуг</w:t>
      </w:r>
      <w:r w:rsidRPr="006C6300">
        <w:rPr>
          <w:rFonts w:ascii="Times New Roman" w:hAnsi="Times New Roman" w:cs="Times New Roman"/>
          <w:sz w:val="28"/>
          <w:szCs w:val="28"/>
        </w:rPr>
        <w:t>:</w:t>
      </w:r>
    </w:p>
    <w:p w:rsidR="006C6300" w:rsidRDefault="003E441B" w:rsidP="003E441B">
      <w:pPr>
        <w:pStyle w:val="a9"/>
        <w:numPr>
          <w:ilvl w:val="0"/>
          <w:numId w:val="15"/>
        </w:numPr>
        <w:spacing w:after="0" w:line="360" w:lineRule="auto"/>
        <w:ind w:left="56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лекарственные препараты и мед</w:t>
      </w:r>
      <w:r w:rsidRPr="006C6300">
        <w:rPr>
          <w:rFonts w:ascii="Times New Roman" w:hAnsi="Times New Roman" w:cs="Times New Roman"/>
          <w:sz w:val="28"/>
          <w:szCs w:val="28"/>
        </w:rPr>
        <w:t xml:space="preserve">ицинские </w:t>
      </w:r>
      <w:r w:rsidRPr="006C6300">
        <w:rPr>
          <w:rFonts w:ascii="Times New Roman" w:hAnsi="Times New Roman" w:cs="Times New Roman"/>
          <w:sz w:val="28"/>
          <w:szCs w:val="28"/>
        </w:rPr>
        <w:t>изделия по рецептам, спец</w:t>
      </w:r>
      <w:r w:rsidRPr="006C6300">
        <w:rPr>
          <w:rFonts w:ascii="Times New Roman" w:hAnsi="Times New Roman" w:cs="Times New Roman"/>
          <w:sz w:val="28"/>
          <w:szCs w:val="28"/>
        </w:rPr>
        <w:t xml:space="preserve">иальные </w:t>
      </w:r>
      <w:r w:rsidRPr="006C6300">
        <w:rPr>
          <w:rFonts w:ascii="Times New Roman" w:hAnsi="Times New Roman" w:cs="Times New Roman"/>
          <w:sz w:val="28"/>
          <w:szCs w:val="28"/>
        </w:rPr>
        <w:t>продукты лечебного питания для детей-инвалидов;</w:t>
      </w:r>
    </w:p>
    <w:p w:rsidR="006C6300" w:rsidRDefault="003E441B" w:rsidP="003E441B">
      <w:pPr>
        <w:pStyle w:val="a9"/>
        <w:numPr>
          <w:ilvl w:val="0"/>
          <w:numId w:val="15"/>
        </w:numPr>
        <w:spacing w:after="0" w:line="360" w:lineRule="auto"/>
        <w:ind w:left="56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путевки на санаторно-курортное лечение для профилактики основных заболеваний;</w:t>
      </w:r>
    </w:p>
    <w:p w:rsidR="003E441B" w:rsidRPr="006C6300" w:rsidRDefault="003E441B" w:rsidP="003E441B">
      <w:pPr>
        <w:pStyle w:val="a9"/>
        <w:numPr>
          <w:ilvl w:val="0"/>
          <w:numId w:val="15"/>
        </w:numPr>
        <w:spacing w:after="0" w:line="360" w:lineRule="auto"/>
        <w:ind w:left="56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lastRenderedPageBreak/>
        <w:t>бесплатный проезд на пригородном и междугородном пассажирском транспорте к месту лечения и обратно.</w:t>
      </w:r>
    </w:p>
    <w:p w:rsidR="006C6300" w:rsidRDefault="003E441B" w:rsidP="003E441B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Бесплатная парковка</w:t>
      </w:r>
      <w:r w:rsidRPr="006C6300">
        <w:rPr>
          <w:rFonts w:ascii="Times New Roman" w:hAnsi="Times New Roman" w:cs="Times New Roman"/>
          <w:sz w:val="28"/>
          <w:szCs w:val="28"/>
        </w:rPr>
        <w:t xml:space="preserve"> (</w:t>
      </w:r>
      <w:r w:rsidR="006C6300">
        <w:rPr>
          <w:rFonts w:ascii="Times New Roman" w:hAnsi="Times New Roman" w:cs="Times New Roman"/>
          <w:sz w:val="28"/>
          <w:szCs w:val="28"/>
        </w:rPr>
        <w:t xml:space="preserve">инвалиды и сопровождающие их водители </w:t>
      </w:r>
      <w:r w:rsidRPr="006C6300">
        <w:rPr>
          <w:rFonts w:ascii="Times New Roman" w:hAnsi="Times New Roman" w:cs="Times New Roman"/>
          <w:sz w:val="28"/>
          <w:szCs w:val="28"/>
        </w:rPr>
        <w:t xml:space="preserve">могут бесплатно </w:t>
      </w:r>
      <w:proofErr w:type="spellStart"/>
      <w:r w:rsidRPr="006C6300">
        <w:rPr>
          <w:rFonts w:ascii="Times New Roman" w:hAnsi="Times New Roman" w:cs="Times New Roman"/>
          <w:sz w:val="28"/>
          <w:szCs w:val="28"/>
        </w:rPr>
        <w:t>парковаться</w:t>
      </w:r>
      <w:proofErr w:type="spellEnd"/>
      <w:r w:rsidRPr="006C6300">
        <w:rPr>
          <w:rFonts w:ascii="Times New Roman" w:hAnsi="Times New Roman" w:cs="Times New Roman"/>
          <w:sz w:val="28"/>
          <w:szCs w:val="28"/>
        </w:rPr>
        <w:t xml:space="preserve"> в любом городе</w:t>
      </w:r>
      <w:r w:rsidRPr="006C6300">
        <w:rPr>
          <w:rFonts w:ascii="Times New Roman" w:hAnsi="Times New Roman" w:cs="Times New Roman"/>
          <w:sz w:val="28"/>
          <w:szCs w:val="28"/>
        </w:rPr>
        <w:t>).</w:t>
      </w:r>
    </w:p>
    <w:p w:rsidR="006C6300" w:rsidRDefault="003E441B" w:rsidP="003E441B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Ср</w:t>
      </w:r>
      <w:r w:rsidRPr="006C6300">
        <w:rPr>
          <w:rFonts w:ascii="Times New Roman" w:hAnsi="Times New Roman" w:cs="Times New Roman"/>
          <w:sz w:val="28"/>
          <w:szCs w:val="28"/>
        </w:rPr>
        <w:t>едства технической реабилитации (</w:t>
      </w:r>
      <w:r w:rsidRPr="006C6300">
        <w:rPr>
          <w:rFonts w:ascii="Times New Roman" w:hAnsi="Times New Roman" w:cs="Times New Roman"/>
          <w:sz w:val="28"/>
          <w:szCs w:val="28"/>
        </w:rPr>
        <w:t>инвалид</w:t>
      </w:r>
      <w:r w:rsidRPr="006C6300">
        <w:rPr>
          <w:rFonts w:ascii="Times New Roman" w:hAnsi="Times New Roman" w:cs="Times New Roman"/>
          <w:sz w:val="28"/>
          <w:szCs w:val="28"/>
        </w:rPr>
        <w:t>ы имеют</w:t>
      </w:r>
      <w:r w:rsidRPr="006C6300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6C6300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Pr="006C6300">
        <w:rPr>
          <w:rFonts w:ascii="Times New Roman" w:hAnsi="Times New Roman" w:cs="Times New Roman"/>
          <w:sz w:val="28"/>
          <w:szCs w:val="28"/>
        </w:rPr>
        <w:t>получать технические средства реабилитации по месту пребывания</w:t>
      </w:r>
      <w:r w:rsidRPr="006C6300">
        <w:rPr>
          <w:rFonts w:ascii="Times New Roman" w:hAnsi="Times New Roman" w:cs="Times New Roman"/>
          <w:sz w:val="28"/>
          <w:szCs w:val="28"/>
        </w:rPr>
        <w:t xml:space="preserve"> (без привязки к месту жительства)</w:t>
      </w:r>
      <w:r w:rsidRPr="006C6300">
        <w:rPr>
          <w:rFonts w:ascii="Times New Roman" w:hAnsi="Times New Roman" w:cs="Times New Roman"/>
          <w:sz w:val="28"/>
          <w:szCs w:val="28"/>
        </w:rPr>
        <w:t>, собаку-проводника, инвалидную коляску, протез или слуховой аппарат</w:t>
      </w:r>
      <w:r w:rsidRPr="006C6300">
        <w:rPr>
          <w:rFonts w:ascii="Times New Roman" w:hAnsi="Times New Roman" w:cs="Times New Roman"/>
          <w:sz w:val="28"/>
          <w:szCs w:val="28"/>
        </w:rPr>
        <w:t>)</w:t>
      </w:r>
      <w:r w:rsidRPr="006C6300">
        <w:rPr>
          <w:rFonts w:ascii="Times New Roman" w:hAnsi="Times New Roman" w:cs="Times New Roman"/>
          <w:sz w:val="28"/>
          <w:szCs w:val="28"/>
        </w:rPr>
        <w:t>.</w:t>
      </w:r>
    </w:p>
    <w:p w:rsidR="003E441B" w:rsidRPr="006C6300" w:rsidRDefault="003E441B" w:rsidP="003E441B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Культурная жизнь</w:t>
      </w:r>
      <w:r w:rsidRPr="006C6300">
        <w:rPr>
          <w:rFonts w:ascii="Times New Roman" w:hAnsi="Times New Roman" w:cs="Times New Roman"/>
          <w:sz w:val="28"/>
          <w:szCs w:val="28"/>
        </w:rPr>
        <w:t xml:space="preserve"> (</w:t>
      </w:r>
      <w:r w:rsidR="006C6300">
        <w:rPr>
          <w:rFonts w:ascii="Times New Roman" w:hAnsi="Times New Roman" w:cs="Times New Roman"/>
          <w:sz w:val="28"/>
          <w:szCs w:val="28"/>
        </w:rPr>
        <w:t>юридические</w:t>
      </w:r>
      <w:r w:rsidR="006C6300" w:rsidRPr="006C6300">
        <w:rPr>
          <w:rFonts w:ascii="Times New Roman" w:hAnsi="Times New Roman" w:cs="Times New Roman"/>
          <w:sz w:val="28"/>
          <w:szCs w:val="28"/>
        </w:rPr>
        <w:t xml:space="preserve"> лиц</w:t>
      </w:r>
      <w:r w:rsidR="006C6300">
        <w:rPr>
          <w:rFonts w:ascii="Times New Roman" w:hAnsi="Times New Roman" w:cs="Times New Roman"/>
          <w:sz w:val="28"/>
          <w:szCs w:val="28"/>
        </w:rPr>
        <w:t>а несут</w:t>
      </w:r>
      <w:r w:rsidR="006C6300" w:rsidRPr="006C6300">
        <w:rPr>
          <w:rFonts w:ascii="Times New Roman" w:hAnsi="Times New Roman" w:cs="Times New Roman"/>
          <w:sz w:val="28"/>
          <w:szCs w:val="28"/>
        </w:rPr>
        <w:t xml:space="preserve"> </w:t>
      </w:r>
      <w:r w:rsidRPr="006C6300">
        <w:rPr>
          <w:rFonts w:ascii="Times New Roman" w:hAnsi="Times New Roman" w:cs="Times New Roman"/>
          <w:sz w:val="28"/>
          <w:szCs w:val="28"/>
        </w:rPr>
        <w:t>административн</w:t>
      </w:r>
      <w:r w:rsidR="006C6300">
        <w:rPr>
          <w:rFonts w:ascii="Times New Roman" w:hAnsi="Times New Roman" w:cs="Times New Roman"/>
          <w:sz w:val="28"/>
          <w:szCs w:val="28"/>
        </w:rPr>
        <w:t>ую</w:t>
      </w:r>
      <w:r w:rsidRPr="006C6300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6C6300">
        <w:rPr>
          <w:rFonts w:ascii="Times New Roman" w:hAnsi="Times New Roman" w:cs="Times New Roman"/>
          <w:sz w:val="28"/>
          <w:szCs w:val="28"/>
        </w:rPr>
        <w:t>за отказ</w:t>
      </w:r>
      <w:r w:rsidR="006C6300" w:rsidRPr="006C6300">
        <w:rPr>
          <w:rFonts w:ascii="Times New Roman" w:hAnsi="Times New Roman" w:cs="Times New Roman"/>
          <w:sz w:val="28"/>
          <w:szCs w:val="28"/>
        </w:rPr>
        <w:t xml:space="preserve"> </w:t>
      </w:r>
      <w:r w:rsidRPr="006C6300">
        <w:rPr>
          <w:rFonts w:ascii="Times New Roman" w:hAnsi="Times New Roman" w:cs="Times New Roman"/>
          <w:sz w:val="28"/>
          <w:szCs w:val="28"/>
        </w:rPr>
        <w:t>в доступе к товарам, работам и услугам по причинам, обусловленным ограничением жизнедеятельности, состоянием здоровья или возрастом</w:t>
      </w:r>
      <w:r w:rsidRPr="006C6300">
        <w:rPr>
          <w:rFonts w:ascii="Times New Roman" w:hAnsi="Times New Roman" w:cs="Times New Roman"/>
          <w:sz w:val="28"/>
          <w:szCs w:val="28"/>
        </w:rPr>
        <w:t>)</w:t>
      </w:r>
      <w:r w:rsidRPr="006C63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467" w:rsidRPr="00B03467" w:rsidRDefault="006C6300" w:rsidP="003E4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оциальная поддержка инвалидов </w:t>
      </w:r>
      <w:r w:rsidR="003E441B">
        <w:rPr>
          <w:rFonts w:ascii="Times New Roman" w:hAnsi="Times New Roman" w:cs="Times New Roman"/>
          <w:sz w:val="28"/>
          <w:szCs w:val="28"/>
        </w:rPr>
        <w:t>–</w:t>
      </w:r>
      <w:r w:rsidR="00B03467" w:rsidRPr="00B0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B03467" w:rsidRPr="00B03467">
        <w:rPr>
          <w:rFonts w:ascii="Times New Roman" w:hAnsi="Times New Roman" w:cs="Times New Roman"/>
          <w:sz w:val="28"/>
          <w:szCs w:val="28"/>
        </w:rPr>
        <w:t>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</w:p>
    <w:p w:rsidR="00CA0E42" w:rsidRDefault="006C6300" w:rsidP="00CA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0346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0346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3467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B03467">
        <w:rPr>
          <w:rFonts w:ascii="Times New Roman" w:hAnsi="Times New Roman" w:cs="Times New Roman"/>
          <w:sz w:val="28"/>
          <w:szCs w:val="28"/>
        </w:rPr>
        <w:t xml:space="preserve">181-ФЗ от 24.11.1995 </w:t>
      </w:r>
      <w:r w:rsidR="00AA251A">
        <w:rPr>
          <w:rFonts w:ascii="Times New Roman" w:hAnsi="Times New Roman" w:cs="Times New Roman"/>
          <w:sz w:val="28"/>
          <w:szCs w:val="28"/>
        </w:rPr>
        <w:t>ст.9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C6300">
        <w:rPr>
          <w:rFonts w:ascii="Times New Roman" w:hAnsi="Times New Roman" w:cs="Times New Roman"/>
          <w:sz w:val="28"/>
          <w:szCs w:val="28"/>
        </w:rPr>
        <w:t xml:space="preserve">еабилитация инвалидов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6C6300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6300">
        <w:rPr>
          <w:rFonts w:ascii="Times New Roman" w:hAnsi="Times New Roman" w:cs="Times New Roman"/>
          <w:sz w:val="28"/>
          <w:szCs w:val="28"/>
        </w:rPr>
        <w:t xml:space="preserve"> и процесс полного или частичного восстановления способностей инвалидов к бытовой, общественной, профессиональной и иной деятельности. </w:t>
      </w:r>
    </w:p>
    <w:p w:rsidR="006C6300" w:rsidRPr="006C6300" w:rsidRDefault="006C6300" w:rsidP="00CA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 xml:space="preserve">Реабилитация </w:t>
      </w:r>
      <w:r w:rsidR="00AA251A">
        <w:rPr>
          <w:rFonts w:ascii="Times New Roman" w:hAnsi="Times New Roman" w:cs="Times New Roman"/>
          <w:sz w:val="28"/>
          <w:szCs w:val="28"/>
        </w:rPr>
        <w:t>инвалидов направлена</w:t>
      </w:r>
      <w:r w:rsidRPr="006C6300">
        <w:rPr>
          <w:rFonts w:ascii="Times New Roman" w:hAnsi="Times New Roman" w:cs="Times New Roman"/>
          <w:sz w:val="28"/>
          <w:szCs w:val="28"/>
        </w:rPr>
        <w:t xml:space="preserve">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 и интеграцию в общество.</w:t>
      </w:r>
      <w:r w:rsidR="00A4048E">
        <w:rPr>
          <w:rFonts w:ascii="Times New Roman" w:hAnsi="Times New Roman" w:cs="Times New Roman"/>
          <w:sz w:val="28"/>
          <w:szCs w:val="28"/>
        </w:rPr>
        <w:t xml:space="preserve"> </w:t>
      </w:r>
      <w:r w:rsidRPr="006C6300">
        <w:rPr>
          <w:rFonts w:ascii="Times New Roman" w:hAnsi="Times New Roman" w:cs="Times New Roman"/>
          <w:sz w:val="28"/>
          <w:szCs w:val="28"/>
        </w:rPr>
        <w:t>Основные направления реабилитации инвалидов включают в себя:</w:t>
      </w:r>
    </w:p>
    <w:p w:rsidR="006C6300" w:rsidRPr="00AA251A" w:rsidRDefault="006C6300" w:rsidP="00AA251A">
      <w:pPr>
        <w:pStyle w:val="a9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251A">
        <w:rPr>
          <w:rFonts w:ascii="Times New Roman" w:hAnsi="Times New Roman" w:cs="Times New Roman"/>
          <w:sz w:val="28"/>
          <w:szCs w:val="28"/>
        </w:rPr>
        <w:t xml:space="preserve">медицинскую реабилитацию, реконструктивную хирургию, протезирование и </w:t>
      </w:r>
      <w:proofErr w:type="spellStart"/>
      <w:r w:rsidRPr="00AA251A">
        <w:rPr>
          <w:rFonts w:ascii="Times New Roman" w:hAnsi="Times New Roman" w:cs="Times New Roman"/>
          <w:sz w:val="28"/>
          <w:szCs w:val="28"/>
        </w:rPr>
        <w:t>ортезирование</w:t>
      </w:r>
      <w:proofErr w:type="spellEnd"/>
      <w:r w:rsidRPr="00AA251A">
        <w:rPr>
          <w:rFonts w:ascii="Times New Roman" w:hAnsi="Times New Roman" w:cs="Times New Roman"/>
          <w:sz w:val="28"/>
          <w:szCs w:val="28"/>
        </w:rPr>
        <w:t>, санаторно-курортное лечение;</w:t>
      </w:r>
    </w:p>
    <w:p w:rsidR="006C6300" w:rsidRPr="00AA251A" w:rsidRDefault="006C6300" w:rsidP="00AA251A">
      <w:pPr>
        <w:pStyle w:val="a9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251A">
        <w:rPr>
          <w:rFonts w:ascii="Times New Roman" w:hAnsi="Times New Roman" w:cs="Times New Roman"/>
          <w:sz w:val="28"/>
          <w:szCs w:val="28"/>
        </w:rPr>
        <w:lastRenderedPageBreak/>
        <w:t>профессиональную ориентацию, общее и профессиональное образование, профессиональное обучение, содействие в трудоустройстве (</w:t>
      </w:r>
      <w:r w:rsidR="00CA0E42">
        <w:rPr>
          <w:rFonts w:ascii="Times New Roman" w:hAnsi="Times New Roman" w:cs="Times New Roman"/>
          <w:sz w:val="28"/>
          <w:szCs w:val="28"/>
        </w:rPr>
        <w:t>в т.ч.</w:t>
      </w:r>
      <w:r w:rsidRPr="00AA251A">
        <w:rPr>
          <w:rFonts w:ascii="Times New Roman" w:hAnsi="Times New Roman" w:cs="Times New Roman"/>
          <w:sz w:val="28"/>
          <w:szCs w:val="28"/>
        </w:rPr>
        <w:t xml:space="preserve"> на специальных рабочих местах), производственную адаптацию;</w:t>
      </w:r>
    </w:p>
    <w:p w:rsidR="006C6300" w:rsidRPr="00AA251A" w:rsidRDefault="006C6300" w:rsidP="00AA251A">
      <w:pPr>
        <w:pStyle w:val="a9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251A">
        <w:rPr>
          <w:rFonts w:ascii="Times New Roman" w:hAnsi="Times New Roman" w:cs="Times New Roman"/>
          <w:sz w:val="28"/>
          <w:szCs w:val="28"/>
        </w:rPr>
        <w:t xml:space="preserve">социально-средовую, социально-педагогическую, социально-психологическую и </w:t>
      </w:r>
      <w:proofErr w:type="spellStart"/>
      <w:r w:rsidRPr="00AA251A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AA251A">
        <w:rPr>
          <w:rFonts w:ascii="Times New Roman" w:hAnsi="Times New Roman" w:cs="Times New Roman"/>
          <w:sz w:val="28"/>
          <w:szCs w:val="28"/>
        </w:rPr>
        <w:t xml:space="preserve"> реабилитацию, социально-бытовую адаптацию;</w:t>
      </w:r>
    </w:p>
    <w:p w:rsidR="006C6300" w:rsidRPr="00AA251A" w:rsidRDefault="006C6300" w:rsidP="00AA251A">
      <w:pPr>
        <w:pStyle w:val="a9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251A">
        <w:rPr>
          <w:rFonts w:ascii="Times New Roman" w:hAnsi="Times New Roman" w:cs="Times New Roman"/>
          <w:sz w:val="28"/>
          <w:szCs w:val="28"/>
        </w:rPr>
        <w:t>физкультурно-оздоровительные мероприятия, спорт.</w:t>
      </w:r>
    </w:p>
    <w:p w:rsidR="003B158D" w:rsidRPr="003B158D" w:rsidRDefault="006C6300" w:rsidP="003B1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00">
        <w:rPr>
          <w:rFonts w:ascii="Times New Roman" w:hAnsi="Times New Roman" w:cs="Times New Roman"/>
          <w:sz w:val="28"/>
          <w:szCs w:val="28"/>
        </w:rPr>
        <w:t>Реализация основных направлений реабилитации инвалидов предусматривает использование инвалидами технических средств реабилитации, 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информации, а также обеспечение инвалидов и членов их семей информацией по вопросам реабилитации инвалидов.</w:t>
      </w:r>
      <w:r w:rsidR="00AA251A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bookmarkStart w:id="9" w:name="_Toc63940943"/>
    </w:p>
    <w:p w:rsidR="00B03467" w:rsidRDefault="00CA0E42" w:rsidP="00A4048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</w:t>
      </w:r>
      <w:r w:rsidR="00A4048E" w:rsidRPr="00A4048E">
        <w:rPr>
          <w:rFonts w:ascii="Times New Roman" w:hAnsi="Times New Roman" w:cs="Times New Roman"/>
          <w:color w:val="auto"/>
        </w:rPr>
        <w:t>писок используемых источников</w:t>
      </w:r>
      <w:bookmarkEnd w:id="9"/>
    </w:p>
    <w:p w:rsid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>Трудовой кодекс Российской Федерации N197-ФЗ от 30.12.2001</w:t>
      </w:r>
    </w:p>
    <w:p w:rsid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>Федеральный закон «О социальной защите инвалидов в Российской Федерации» N181-ФЗ от 24.11.1995 N181-ФЗ</w:t>
      </w:r>
    </w:p>
    <w:p w:rsid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>Постановление Правительства РФ «О порядке и условиях признания лица инвалидом» N95 от 20.02.2006</w:t>
      </w:r>
    </w:p>
    <w:p w:rsid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>Приказ Минтруда России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 №685н  от 19.11.2013</w:t>
      </w:r>
    </w:p>
    <w:p w:rsidR="00CA0E42" w:rsidRPr="00CA0E42" w:rsidRDefault="00CA0E42" w:rsidP="00CA0E42">
      <w:pPr>
        <w:pStyle w:val="a9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E42">
        <w:rPr>
          <w:rFonts w:ascii="Times New Roman" w:hAnsi="Times New Roman" w:cs="Times New Roman"/>
          <w:sz w:val="28"/>
          <w:szCs w:val="28"/>
        </w:rPr>
        <w:t>Благодир</w:t>
      </w:r>
      <w:proofErr w:type="spellEnd"/>
      <w:r w:rsidRPr="00CA0E42">
        <w:rPr>
          <w:rFonts w:ascii="Times New Roman" w:hAnsi="Times New Roman" w:cs="Times New Roman"/>
          <w:sz w:val="28"/>
          <w:szCs w:val="28"/>
        </w:rPr>
        <w:t xml:space="preserve"> А.Л., Кирилловых А.А. Комментарий к Федеральному закону от 24 ноября 1995 года N181-ФЗ «О социальной защите инвалидов в Российской Федерации» (постатейный). - 2-е изд., </w:t>
      </w:r>
      <w:proofErr w:type="spellStart"/>
      <w:r w:rsidRPr="00CA0E4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A0E42">
        <w:rPr>
          <w:rFonts w:ascii="Times New Roman" w:hAnsi="Times New Roman" w:cs="Times New Roman"/>
          <w:sz w:val="28"/>
          <w:szCs w:val="28"/>
        </w:rPr>
        <w:t>. и доп. - М., 2013</w:t>
      </w:r>
    </w:p>
    <w:p w:rsidR="00CA0E42" w:rsidRP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Захаров М.Л., Тучкова Э.Г. </w:t>
      </w:r>
      <w:proofErr w:type="gramStart"/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>Право социального обеспечения</w:t>
      </w:r>
      <w:proofErr w:type="gramEnd"/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России: Учебник. - 3-е изд., </w:t>
      </w:r>
      <w:proofErr w:type="spellStart"/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>. и доп. - М., 2008</w:t>
      </w:r>
    </w:p>
    <w:p w:rsidR="00CA0E42" w:rsidRP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>Иванова Н.А. Актуальные проблемы социальной защиты инвалидов в РФ. Журнал «</w:t>
      </w:r>
      <w:r w:rsidRPr="00CA0E42">
        <w:rPr>
          <w:rFonts w:ascii="Times New Roman" w:hAnsi="Times New Roman" w:cs="Times New Roman"/>
          <w:sz w:val="28"/>
          <w:szCs w:val="28"/>
          <w:lang w:val="en-US"/>
        </w:rPr>
        <w:t>ADVANCES</w:t>
      </w:r>
      <w:r w:rsidRPr="00CA0E42">
        <w:rPr>
          <w:rFonts w:ascii="Times New Roman" w:hAnsi="Times New Roman" w:cs="Times New Roman"/>
          <w:sz w:val="28"/>
          <w:szCs w:val="28"/>
        </w:rPr>
        <w:t xml:space="preserve"> </w:t>
      </w:r>
      <w:r w:rsidRPr="00CA0E4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A0E42">
        <w:rPr>
          <w:rFonts w:ascii="Times New Roman" w:hAnsi="Times New Roman" w:cs="Times New Roman"/>
          <w:sz w:val="28"/>
          <w:szCs w:val="28"/>
        </w:rPr>
        <w:t xml:space="preserve"> </w:t>
      </w:r>
      <w:r w:rsidRPr="00CA0E42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CA0E42">
        <w:rPr>
          <w:rFonts w:ascii="Times New Roman" w:hAnsi="Times New Roman" w:cs="Times New Roman"/>
          <w:sz w:val="28"/>
          <w:szCs w:val="28"/>
        </w:rPr>
        <w:t xml:space="preserve"> </w:t>
      </w:r>
      <w:r w:rsidRPr="00CA0E42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Pr="00CA0E42">
        <w:rPr>
          <w:rFonts w:ascii="Times New Roman" w:hAnsi="Times New Roman" w:cs="Times New Roman"/>
          <w:sz w:val="28"/>
          <w:szCs w:val="28"/>
        </w:rPr>
        <w:t>», Том 7 №4, 2020</w:t>
      </w:r>
    </w:p>
    <w:p w:rsidR="00CA0E42" w:rsidRPr="00CA0E42" w:rsidRDefault="00CA0E42" w:rsidP="00CA0E42">
      <w:pPr>
        <w:pStyle w:val="a9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Комплексная реабилитация инвалидов: межведомственное взаимодействие: сборник материалов научно-практической конференции, Санкт-Петербург, 2018/Минтруд России - ООО «ЦИАЦАН», ООО «Р-КОПИ» - СПб</w:t>
      </w:r>
      <w:proofErr w:type="gramStart"/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CA0E42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</w:p>
    <w:p w:rsidR="00CA0E42" w:rsidRP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>Синельщикова Е.Ю. Современные аспекты правового регулирования в сфере социальной защиты инвалидов в Российской Федерации. Журнал «Российская юстиция» №3, 2015</w:t>
      </w:r>
    </w:p>
    <w:p w:rsidR="00CA0E42" w:rsidRPr="00CA0E42" w:rsidRDefault="00CA0E42" w:rsidP="00CA0E42">
      <w:pPr>
        <w:pStyle w:val="a6"/>
        <w:numPr>
          <w:ilvl w:val="0"/>
          <w:numId w:val="20"/>
        </w:numPr>
        <w:spacing w:line="360" w:lineRule="auto"/>
        <w:ind w:left="284" w:hanging="426"/>
        <w:jc w:val="both"/>
        <w:rPr>
          <w:color w:val="000000" w:themeColor="text1"/>
          <w:sz w:val="28"/>
          <w:szCs w:val="28"/>
        </w:rPr>
      </w:pPr>
      <w:r w:rsidRPr="00CA0E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Тюрин А.В. О некоторых американских моделях социальной инвалидности конца XX - начала XXI века. Журнал «Вестник Московского государственного гуманитарно-экономического института» №2, 2012 </w:t>
      </w:r>
    </w:p>
    <w:p w:rsidR="00CA0E42" w:rsidRPr="00CA0E42" w:rsidRDefault="00CA0E42" w:rsidP="00CA0E42">
      <w:pPr>
        <w:pStyle w:val="a9"/>
        <w:numPr>
          <w:ilvl w:val="0"/>
          <w:numId w:val="20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 xml:space="preserve">Официальный сайт Государственной Думы Федерального Собрания Российской Федерации [Режим доступа]: </w:t>
      </w:r>
      <w:hyperlink r:id="rId10" w:history="1">
        <w:r w:rsidRPr="00CA0E42">
          <w:rPr>
            <w:rStyle w:val="ae"/>
            <w:rFonts w:ascii="Times New Roman" w:hAnsi="Times New Roman" w:cs="Times New Roman"/>
            <w:sz w:val="28"/>
            <w:szCs w:val="28"/>
          </w:rPr>
          <w:t>http://duma.gov.ru/news/50162/</w:t>
        </w:r>
      </w:hyperlink>
    </w:p>
    <w:p w:rsidR="00CA0E42" w:rsidRPr="00CA0E42" w:rsidRDefault="00CA0E42" w:rsidP="00CA0E42">
      <w:pPr>
        <w:pStyle w:val="a9"/>
        <w:numPr>
          <w:ilvl w:val="0"/>
          <w:numId w:val="20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0E42">
        <w:rPr>
          <w:rFonts w:ascii="Times New Roman" w:hAnsi="Times New Roman" w:cs="Times New Roman"/>
          <w:sz w:val="28"/>
          <w:szCs w:val="28"/>
        </w:rPr>
        <w:t xml:space="preserve">Официальный сайт Всемирной организации здравоохранения [Режим доступа]: </w:t>
      </w:r>
      <w:hyperlink r:id="rId11" w:history="1">
        <w:r w:rsidRPr="00CA0E42">
          <w:rPr>
            <w:rStyle w:val="ae"/>
            <w:rFonts w:ascii="Times New Roman" w:hAnsi="Times New Roman" w:cs="Times New Roman"/>
            <w:sz w:val="28"/>
            <w:szCs w:val="28"/>
          </w:rPr>
          <w:t>https://www.who.int/topics/disabilities/ru/</w:t>
        </w:r>
      </w:hyperlink>
    </w:p>
    <w:p w:rsidR="00CA0E42" w:rsidRPr="00CA0E42" w:rsidRDefault="00CA0E42" w:rsidP="00CA0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E42" w:rsidRPr="00CA0E42" w:rsidRDefault="00CA0E42" w:rsidP="00CA0E42"/>
    <w:sectPr w:rsidR="00CA0E42" w:rsidRPr="00CA0E42" w:rsidSect="00CA0E42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7F" w:rsidRDefault="00FF297F" w:rsidP="00B411F4">
      <w:pPr>
        <w:spacing w:after="0" w:line="240" w:lineRule="auto"/>
      </w:pPr>
      <w:r>
        <w:separator/>
      </w:r>
    </w:p>
  </w:endnote>
  <w:endnote w:type="continuationSeparator" w:id="0">
    <w:p w:rsidR="00FF297F" w:rsidRDefault="00FF297F" w:rsidP="00B4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253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0E42" w:rsidRPr="00CA0E42" w:rsidRDefault="00CA0E42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0E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0E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0E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59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0E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0E42" w:rsidRDefault="00CA0E4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7F" w:rsidRDefault="00FF297F" w:rsidP="00B411F4">
      <w:pPr>
        <w:spacing w:after="0" w:line="240" w:lineRule="auto"/>
      </w:pPr>
      <w:r>
        <w:separator/>
      </w:r>
    </w:p>
  </w:footnote>
  <w:footnote w:type="continuationSeparator" w:id="0">
    <w:p w:rsidR="00FF297F" w:rsidRDefault="00FF297F" w:rsidP="00B411F4">
      <w:pPr>
        <w:spacing w:after="0" w:line="240" w:lineRule="auto"/>
      </w:pPr>
      <w:r>
        <w:continuationSeparator/>
      </w:r>
    </w:p>
  </w:footnote>
  <w:footnote w:id="1">
    <w:p w:rsidR="00B411F4" w:rsidRPr="006C6300" w:rsidRDefault="00B411F4" w:rsidP="00B411F4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Иванова Н.А. Актуальные проблемы социальной защиты инвалидов в РФ. Журнал «</w:t>
      </w:r>
      <w:r w:rsidRPr="006C6300">
        <w:rPr>
          <w:rFonts w:ascii="Times New Roman" w:hAnsi="Times New Roman" w:cs="Times New Roman"/>
          <w:lang w:val="en-US"/>
        </w:rPr>
        <w:t>ADVANCES</w:t>
      </w:r>
      <w:r w:rsidRPr="006C6300">
        <w:rPr>
          <w:rFonts w:ascii="Times New Roman" w:hAnsi="Times New Roman" w:cs="Times New Roman"/>
        </w:rPr>
        <w:t xml:space="preserve"> </w:t>
      </w:r>
      <w:r w:rsidRPr="006C6300">
        <w:rPr>
          <w:rFonts w:ascii="Times New Roman" w:hAnsi="Times New Roman" w:cs="Times New Roman"/>
          <w:lang w:val="en-US"/>
        </w:rPr>
        <w:t>IN</w:t>
      </w:r>
      <w:r w:rsidRPr="006C6300">
        <w:rPr>
          <w:rFonts w:ascii="Times New Roman" w:hAnsi="Times New Roman" w:cs="Times New Roman"/>
        </w:rPr>
        <w:t xml:space="preserve"> </w:t>
      </w:r>
      <w:r w:rsidRPr="006C6300">
        <w:rPr>
          <w:rFonts w:ascii="Times New Roman" w:hAnsi="Times New Roman" w:cs="Times New Roman"/>
          <w:lang w:val="en-US"/>
        </w:rPr>
        <w:t>LAW</w:t>
      </w:r>
      <w:r w:rsidRPr="006C6300">
        <w:rPr>
          <w:rFonts w:ascii="Times New Roman" w:hAnsi="Times New Roman" w:cs="Times New Roman"/>
        </w:rPr>
        <w:t xml:space="preserve"> </w:t>
      </w:r>
      <w:r w:rsidRPr="006C6300">
        <w:rPr>
          <w:rFonts w:ascii="Times New Roman" w:hAnsi="Times New Roman" w:cs="Times New Roman"/>
          <w:lang w:val="en-US"/>
        </w:rPr>
        <w:t>STUDIES</w:t>
      </w:r>
      <w:r w:rsidRPr="006C6300">
        <w:rPr>
          <w:rFonts w:ascii="Times New Roman" w:hAnsi="Times New Roman" w:cs="Times New Roman"/>
        </w:rPr>
        <w:t>», Том 7 №4, 2020</w:t>
      </w:r>
    </w:p>
  </w:footnote>
  <w:footnote w:id="2">
    <w:p w:rsidR="00B411F4" w:rsidRPr="00B411F4" w:rsidRDefault="00B411F4" w:rsidP="00B411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Style w:val="a8"/>
          <w:rFonts w:ascii="Times New Roman" w:hAnsi="Times New Roman" w:cs="Times New Roman"/>
        </w:rPr>
        <w:footnoteRef/>
      </w:r>
      <w:proofErr w:type="spellStart"/>
      <w:r w:rsidRPr="006C6300">
        <w:rPr>
          <w:rFonts w:ascii="Times New Roman" w:hAnsi="Times New Roman" w:cs="Times New Roman"/>
        </w:rPr>
        <w:t>Благодир</w:t>
      </w:r>
      <w:proofErr w:type="spellEnd"/>
      <w:r w:rsidRPr="006C6300">
        <w:rPr>
          <w:rFonts w:ascii="Times New Roman" w:hAnsi="Times New Roman" w:cs="Times New Roman"/>
        </w:rPr>
        <w:t xml:space="preserve"> А.Л., Кирилловых А.А. Комментарий к Федеральному закону от 24 ноября 1995 года № 181-ФЗ «О социальной защите инвалидов в Российской Федерации» (постатейный). - 2-е изд., </w:t>
      </w:r>
      <w:proofErr w:type="spellStart"/>
      <w:r w:rsidRPr="006C6300">
        <w:rPr>
          <w:rFonts w:ascii="Times New Roman" w:hAnsi="Times New Roman" w:cs="Times New Roman"/>
        </w:rPr>
        <w:t>перераб</w:t>
      </w:r>
      <w:proofErr w:type="spellEnd"/>
      <w:r w:rsidRPr="006C6300">
        <w:rPr>
          <w:rFonts w:ascii="Times New Roman" w:hAnsi="Times New Roman" w:cs="Times New Roman"/>
        </w:rPr>
        <w:t>. и доп. - М., 2013</w:t>
      </w:r>
    </w:p>
  </w:footnote>
  <w:footnote w:id="3">
    <w:p w:rsidR="00B411F4" w:rsidRPr="006C6300" w:rsidRDefault="00B411F4" w:rsidP="00C51924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6C6300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6C6300">
        <w:rPr>
          <w:rFonts w:ascii="Times New Roman" w:hAnsi="Times New Roman" w:cs="Times New Roman"/>
          <w:color w:val="000000" w:themeColor="text1"/>
        </w:rPr>
        <w:t xml:space="preserve">Захаров М.Л., Тучкова Э.Г. </w:t>
      </w:r>
      <w:proofErr w:type="gramStart"/>
      <w:r w:rsidRPr="006C6300">
        <w:rPr>
          <w:rFonts w:ascii="Times New Roman" w:hAnsi="Times New Roman" w:cs="Times New Roman"/>
          <w:color w:val="000000" w:themeColor="text1"/>
        </w:rPr>
        <w:t>Право социального обеспечения</w:t>
      </w:r>
      <w:proofErr w:type="gramEnd"/>
      <w:r w:rsidRPr="006C6300">
        <w:rPr>
          <w:rFonts w:ascii="Times New Roman" w:hAnsi="Times New Roman" w:cs="Times New Roman"/>
          <w:color w:val="000000" w:themeColor="text1"/>
        </w:rPr>
        <w:t xml:space="preserve"> России: Учебник. - 3-е изд., </w:t>
      </w:r>
      <w:proofErr w:type="spellStart"/>
      <w:r w:rsidRPr="006C6300">
        <w:rPr>
          <w:rFonts w:ascii="Times New Roman" w:hAnsi="Times New Roman" w:cs="Times New Roman"/>
          <w:color w:val="000000" w:themeColor="text1"/>
        </w:rPr>
        <w:t>перераб</w:t>
      </w:r>
      <w:proofErr w:type="spellEnd"/>
      <w:r w:rsidRPr="006C6300">
        <w:rPr>
          <w:rFonts w:ascii="Times New Roman" w:hAnsi="Times New Roman" w:cs="Times New Roman"/>
          <w:color w:val="000000" w:themeColor="text1"/>
        </w:rPr>
        <w:t>. и доп. - М., 2008</w:t>
      </w:r>
    </w:p>
  </w:footnote>
  <w:footnote w:id="4">
    <w:p w:rsidR="00C51924" w:rsidRPr="006C6300" w:rsidRDefault="00C51924" w:rsidP="00C51924">
      <w:pPr>
        <w:pStyle w:val="a6"/>
        <w:jc w:val="both"/>
        <w:rPr>
          <w:color w:val="000000" w:themeColor="text1"/>
        </w:rPr>
      </w:pPr>
      <w:r w:rsidRPr="006C6300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6C63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Тюрин А.В. О некоторых американских моделях социальной инвалидности конца XX - начала XXI века. Журнал «Вестник Московского государственного гуманитарно-экономического института» №2, 2012 </w:t>
      </w:r>
    </w:p>
  </w:footnote>
  <w:footnote w:id="5">
    <w:p w:rsidR="0080490F" w:rsidRPr="006C6300" w:rsidRDefault="0080490F" w:rsidP="0080490F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6C6300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6C6300">
        <w:rPr>
          <w:rFonts w:ascii="Times New Roman" w:hAnsi="Times New Roman" w:cs="Times New Roman"/>
          <w:color w:val="000000" w:themeColor="text1"/>
        </w:rPr>
        <w:t>Комплексная реабилитация инвалидов: межведомственное взаимодействие: сборник материалов научно-практической конференции, Санкт-Петербург</w:t>
      </w:r>
      <w:r w:rsidR="00800BE1" w:rsidRPr="006C6300">
        <w:rPr>
          <w:rFonts w:ascii="Times New Roman" w:hAnsi="Times New Roman" w:cs="Times New Roman"/>
          <w:color w:val="000000" w:themeColor="text1"/>
        </w:rPr>
        <w:t>, 2018/</w:t>
      </w:r>
      <w:r w:rsidRPr="006C6300">
        <w:rPr>
          <w:rFonts w:ascii="Times New Roman" w:hAnsi="Times New Roman" w:cs="Times New Roman"/>
          <w:color w:val="000000" w:themeColor="text1"/>
        </w:rPr>
        <w:t>Минтруд России</w:t>
      </w:r>
      <w:r w:rsidR="00800BE1" w:rsidRPr="006C6300">
        <w:rPr>
          <w:rFonts w:ascii="Times New Roman" w:hAnsi="Times New Roman" w:cs="Times New Roman"/>
          <w:color w:val="000000" w:themeColor="text1"/>
        </w:rPr>
        <w:t xml:space="preserve"> </w:t>
      </w:r>
      <w:r w:rsidRPr="006C6300">
        <w:rPr>
          <w:rFonts w:ascii="Times New Roman" w:hAnsi="Times New Roman" w:cs="Times New Roman"/>
          <w:color w:val="000000" w:themeColor="text1"/>
        </w:rPr>
        <w:t>- ООО «ЦИАЦАН», ООО «Р-КОПИ» - СПб</w:t>
      </w:r>
      <w:proofErr w:type="gramStart"/>
      <w:r w:rsidR="00800BE1" w:rsidRPr="006C6300">
        <w:rPr>
          <w:rFonts w:ascii="Times New Roman" w:hAnsi="Times New Roman" w:cs="Times New Roman"/>
          <w:color w:val="000000" w:themeColor="text1"/>
        </w:rPr>
        <w:t xml:space="preserve">., </w:t>
      </w:r>
      <w:proofErr w:type="gramEnd"/>
      <w:r w:rsidRPr="006C6300">
        <w:rPr>
          <w:rFonts w:ascii="Times New Roman" w:hAnsi="Times New Roman" w:cs="Times New Roman"/>
          <w:color w:val="000000" w:themeColor="text1"/>
        </w:rPr>
        <w:t>2018</w:t>
      </w:r>
    </w:p>
  </w:footnote>
  <w:footnote w:id="6">
    <w:p w:rsidR="00D771C9" w:rsidRPr="006C6300" w:rsidRDefault="00D771C9" w:rsidP="00D771C9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Федеральный закон «О социальной защите инвалидов в Российской Федерации» от 24.11.1995 N 181-ФЗ</w:t>
      </w:r>
    </w:p>
  </w:footnote>
  <w:footnote w:id="7">
    <w:p w:rsidR="00D771C9" w:rsidRPr="006C6300" w:rsidRDefault="00D771C9" w:rsidP="00D771C9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Синельщикова Е.Ю. Современные аспекты правового регулирования в сфере социальной защиты инвалидов в Российской Федерации. Журнал «Российская юстиция» №3, 2015</w:t>
      </w:r>
    </w:p>
  </w:footnote>
  <w:footnote w:id="8">
    <w:p w:rsidR="00E42164" w:rsidRPr="00E42164" w:rsidRDefault="00E42164" w:rsidP="00E421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Трудовой кодекс Российской Федерации N197-ФЗ от 30.12.2001</w:t>
      </w:r>
      <w:r w:rsidRPr="00E42164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9">
    <w:p w:rsidR="0070516A" w:rsidRPr="006C6300" w:rsidRDefault="0070516A" w:rsidP="00546DC9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Приказ Минтруда России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 №685н  от 19.11.2013</w:t>
      </w:r>
    </w:p>
  </w:footnote>
  <w:footnote w:id="10">
    <w:p w:rsidR="00546DC9" w:rsidRPr="00546DC9" w:rsidRDefault="00546DC9" w:rsidP="00546DC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Иванова Н.А. Актуальные проблемы социальной защиты инвалидов в РФ. Журнал «</w:t>
      </w:r>
      <w:r w:rsidRPr="006C6300">
        <w:rPr>
          <w:rFonts w:ascii="Times New Roman" w:hAnsi="Times New Roman" w:cs="Times New Roman"/>
          <w:lang w:val="en-US"/>
        </w:rPr>
        <w:t>ADVANCES</w:t>
      </w:r>
      <w:r w:rsidRPr="006C6300">
        <w:rPr>
          <w:rFonts w:ascii="Times New Roman" w:hAnsi="Times New Roman" w:cs="Times New Roman"/>
        </w:rPr>
        <w:t xml:space="preserve"> </w:t>
      </w:r>
      <w:r w:rsidRPr="006C6300">
        <w:rPr>
          <w:rFonts w:ascii="Times New Roman" w:hAnsi="Times New Roman" w:cs="Times New Roman"/>
          <w:lang w:val="en-US"/>
        </w:rPr>
        <w:t>IN</w:t>
      </w:r>
      <w:r w:rsidRPr="006C6300">
        <w:rPr>
          <w:rFonts w:ascii="Times New Roman" w:hAnsi="Times New Roman" w:cs="Times New Roman"/>
        </w:rPr>
        <w:t xml:space="preserve"> </w:t>
      </w:r>
      <w:r w:rsidRPr="006C6300">
        <w:rPr>
          <w:rFonts w:ascii="Times New Roman" w:hAnsi="Times New Roman" w:cs="Times New Roman"/>
          <w:lang w:val="en-US"/>
        </w:rPr>
        <w:t>LAW</w:t>
      </w:r>
      <w:r w:rsidRPr="006C6300">
        <w:rPr>
          <w:rFonts w:ascii="Times New Roman" w:hAnsi="Times New Roman" w:cs="Times New Roman"/>
        </w:rPr>
        <w:t xml:space="preserve"> </w:t>
      </w:r>
      <w:r w:rsidRPr="006C6300">
        <w:rPr>
          <w:rFonts w:ascii="Times New Roman" w:hAnsi="Times New Roman" w:cs="Times New Roman"/>
          <w:lang w:val="en-US"/>
        </w:rPr>
        <w:t>STUDIES</w:t>
      </w:r>
      <w:r w:rsidRPr="006C6300">
        <w:rPr>
          <w:rFonts w:ascii="Times New Roman" w:hAnsi="Times New Roman" w:cs="Times New Roman"/>
        </w:rPr>
        <w:t>», Том 7 №4, 2020</w:t>
      </w:r>
    </w:p>
  </w:footnote>
  <w:footnote w:id="11">
    <w:p w:rsidR="00AE6FCE" w:rsidRPr="006C6300" w:rsidRDefault="00AE6FCE" w:rsidP="00AE6FCE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Официальный сайт Всемирной организации здравоохранения [Режим доступа]: https://www.who.int/topics/disabilities/ru/</w:t>
      </w:r>
    </w:p>
  </w:footnote>
  <w:footnote w:id="12">
    <w:p w:rsidR="00B03467" w:rsidRPr="006C6300" w:rsidRDefault="00B03467" w:rsidP="00B03467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>Постановление Правительства РФ «О порядке и условиях признания лица инвалидом» N95 от 20.02.2006</w:t>
      </w:r>
    </w:p>
  </w:footnote>
  <w:footnote w:id="13">
    <w:p w:rsidR="006C6300" w:rsidRPr="006C6300" w:rsidRDefault="006C6300" w:rsidP="006C6300">
      <w:pPr>
        <w:pStyle w:val="a6"/>
        <w:jc w:val="both"/>
        <w:rPr>
          <w:rFonts w:ascii="Times New Roman" w:hAnsi="Times New Roman" w:cs="Times New Roman"/>
        </w:rPr>
      </w:pPr>
      <w:r w:rsidRPr="006C6300">
        <w:rPr>
          <w:rStyle w:val="a8"/>
          <w:rFonts w:ascii="Times New Roman" w:hAnsi="Times New Roman" w:cs="Times New Roman"/>
        </w:rPr>
        <w:footnoteRef/>
      </w:r>
      <w:r w:rsidRPr="006C6300">
        <w:rPr>
          <w:rFonts w:ascii="Times New Roman" w:hAnsi="Times New Roman" w:cs="Times New Roman"/>
        </w:rPr>
        <w:t xml:space="preserve"> Официальный сайт Государственной Думы Федерального Собрания Российской Федерации [Режим доступа]: http://duma.gov.ru/news/50162/</w:t>
      </w:r>
    </w:p>
  </w:footnote>
  <w:footnote w:id="14">
    <w:p w:rsidR="00AA251A" w:rsidRPr="00AA251A" w:rsidRDefault="00AA251A" w:rsidP="00AA251A">
      <w:pPr>
        <w:pStyle w:val="a6"/>
        <w:jc w:val="both"/>
        <w:rPr>
          <w:rFonts w:ascii="Times New Roman" w:hAnsi="Times New Roman" w:cs="Times New Roman"/>
        </w:rPr>
      </w:pPr>
      <w:r w:rsidRPr="00AA251A">
        <w:rPr>
          <w:rStyle w:val="a8"/>
          <w:rFonts w:ascii="Times New Roman" w:hAnsi="Times New Roman" w:cs="Times New Roman"/>
        </w:rPr>
        <w:footnoteRef/>
      </w:r>
      <w:r w:rsidRPr="00AA251A">
        <w:rPr>
          <w:rFonts w:ascii="Times New Roman" w:hAnsi="Times New Roman" w:cs="Times New Roman"/>
        </w:rPr>
        <w:t xml:space="preserve">Федеральный закон «О социальной защите инвалидов в Российской Федерации» N181-ФЗ от 24.11.1995 N181-ФЗ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5FA"/>
    <w:multiLevelType w:val="multilevel"/>
    <w:tmpl w:val="EA5C5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71F68"/>
    <w:multiLevelType w:val="multilevel"/>
    <w:tmpl w:val="16F066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167C3"/>
    <w:multiLevelType w:val="hybridMultilevel"/>
    <w:tmpl w:val="CDBE8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A76DA"/>
    <w:multiLevelType w:val="hybridMultilevel"/>
    <w:tmpl w:val="07943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1442D5"/>
    <w:multiLevelType w:val="hybridMultilevel"/>
    <w:tmpl w:val="718443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4B59C1"/>
    <w:multiLevelType w:val="hybridMultilevel"/>
    <w:tmpl w:val="8B4C87E6"/>
    <w:lvl w:ilvl="0" w:tplc="2B3C1BEC">
      <w:start w:val="1"/>
      <w:numFmt w:val="decimal"/>
      <w:lvlText w:val="%1.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3F4308"/>
    <w:multiLevelType w:val="multilevel"/>
    <w:tmpl w:val="AFB8C8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E2DB6"/>
    <w:multiLevelType w:val="multilevel"/>
    <w:tmpl w:val="A9804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42D7E"/>
    <w:multiLevelType w:val="hybridMultilevel"/>
    <w:tmpl w:val="09823F50"/>
    <w:lvl w:ilvl="0" w:tplc="5372C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F6D31"/>
    <w:multiLevelType w:val="multilevel"/>
    <w:tmpl w:val="6EB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B68A6"/>
    <w:multiLevelType w:val="hybridMultilevel"/>
    <w:tmpl w:val="093A53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C47DB"/>
    <w:multiLevelType w:val="hybridMultilevel"/>
    <w:tmpl w:val="DA1E70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AA647E"/>
    <w:multiLevelType w:val="hybridMultilevel"/>
    <w:tmpl w:val="E95E3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83BED"/>
    <w:multiLevelType w:val="hybridMultilevel"/>
    <w:tmpl w:val="42DAF5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77CC1"/>
    <w:multiLevelType w:val="hybridMultilevel"/>
    <w:tmpl w:val="27740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695D31"/>
    <w:multiLevelType w:val="hybridMultilevel"/>
    <w:tmpl w:val="E07C9F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E9507F4"/>
    <w:multiLevelType w:val="hybridMultilevel"/>
    <w:tmpl w:val="75EA3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5013E"/>
    <w:multiLevelType w:val="hybridMultilevel"/>
    <w:tmpl w:val="C3204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85DB6"/>
    <w:multiLevelType w:val="multilevel"/>
    <w:tmpl w:val="CC06BD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077CC7"/>
    <w:multiLevelType w:val="hybridMultilevel"/>
    <w:tmpl w:val="84C4DA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8"/>
  </w:num>
  <w:num w:numId="6">
    <w:abstractNumId w:val="1"/>
  </w:num>
  <w:num w:numId="7">
    <w:abstractNumId w:val="4"/>
  </w:num>
  <w:num w:numId="8">
    <w:abstractNumId w:val="5"/>
  </w:num>
  <w:num w:numId="9">
    <w:abstractNumId w:val="17"/>
  </w:num>
  <w:num w:numId="10">
    <w:abstractNumId w:val="3"/>
  </w:num>
  <w:num w:numId="11">
    <w:abstractNumId w:val="2"/>
  </w:num>
  <w:num w:numId="12">
    <w:abstractNumId w:val="19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BA2"/>
    <w:rsid w:val="000206A0"/>
    <w:rsid w:val="00115587"/>
    <w:rsid w:val="00180D43"/>
    <w:rsid w:val="001B7030"/>
    <w:rsid w:val="001E6FBD"/>
    <w:rsid w:val="00204855"/>
    <w:rsid w:val="002C6419"/>
    <w:rsid w:val="00390163"/>
    <w:rsid w:val="003B158D"/>
    <w:rsid w:val="003E441B"/>
    <w:rsid w:val="004D6209"/>
    <w:rsid w:val="00540D56"/>
    <w:rsid w:val="00546DC9"/>
    <w:rsid w:val="00574882"/>
    <w:rsid w:val="00625331"/>
    <w:rsid w:val="006856FC"/>
    <w:rsid w:val="006C6300"/>
    <w:rsid w:val="0070516A"/>
    <w:rsid w:val="00800BE1"/>
    <w:rsid w:val="0080490F"/>
    <w:rsid w:val="008054D8"/>
    <w:rsid w:val="00847BA2"/>
    <w:rsid w:val="008A671C"/>
    <w:rsid w:val="008D459C"/>
    <w:rsid w:val="009233DF"/>
    <w:rsid w:val="00947274"/>
    <w:rsid w:val="0096268A"/>
    <w:rsid w:val="009B414B"/>
    <w:rsid w:val="00A4048E"/>
    <w:rsid w:val="00AA251A"/>
    <w:rsid w:val="00AB59B4"/>
    <w:rsid w:val="00AE6FCE"/>
    <w:rsid w:val="00AF0113"/>
    <w:rsid w:val="00B03467"/>
    <w:rsid w:val="00B411F4"/>
    <w:rsid w:val="00B61B81"/>
    <w:rsid w:val="00C51924"/>
    <w:rsid w:val="00CA0E42"/>
    <w:rsid w:val="00D0274F"/>
    <w:rsid w:val="00D574B1"/>
    <w:rsid w:val="00D771C9"/>
    <w:rsid w:val="00DD162E"/>
    <w:rsid w:val="00E42164"/>
    <w:rsid w:val="00F95C2F"/>
    <w:rsid w:val="00FF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63"/>
  </w:style>
  <w:style w:type="paragraph" w:styleId="1">
    <w:name w:val="heading 1"/>
    <w:basedOn w:val="a"/>
    <w:next w:val="a"/>
    <w:link w:val="10"/>
    <w:uiPriority w:val="9"/>
    <w:qFormat/>
    <w:rsid w:val="00A40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209"/>
    <w:rPr>
      <w:b/>
      <w:bCs/>
    </w:rPr>
  </w:style>
  <w:style w:type="character" w:styleId="a5">
    <w:name w:val="Emphasis"/>
    <w:basedOn w:val="a0"/>
    <w:uiPriority w:val="20"/>
    <w:qFormat/>
    <w:rsid w:val="004D6209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411F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411F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11F4"/>
    <w:rPr>
      <w:vertAlign w:val="superscript"/>
    </w:rPr>
  </w:style>
  <w:style w:type="paragraph" w:styleId="a9">
    <w:name w:val="List Paragraph"/>
    <w:basedOn w:val="a"/>
    <w:uiPriority w:val="34"/>
    <w:qFormat/>
    <w:rsid w:val="00540D56"/>
    <w:pPr>
      <w:ind w:left="720"/>
      <w:contextualSpacing/>
    </w:pPr>
  </w:style>
  <w:style w:type="table" w:styleId="aa">
    <w:name w:val="Table Grid"/>
    <w:basedOn w:val="a1"/>
    <w:uiPriority w:val="59"/>
    <w:rsid w:val="00AE6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41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CA0E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A0E42"/>
    <w:pPr>
      <w:spacing w:after="100"/>
    </w:pPr>
  </w:style>
  <w:style w:type="character" w:styleId="ae">
    <w:name w:val="Hyperlink"/>
    <w:basedOn w:val="a0"/>
    <w:uiPriority w:val="99"/>
    <w:unhideWhenUsed/>
    <w:rsid w:val="00CA0E42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CA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A0E42"/>
  </w:style>
  <w:style w:type="paragraph" w:styleId="af1">
    <w:name w:val="footer"/>
    <w:basedOn w:val="a"/>
    <w:link w:val="af2"/>
    <w:uiPriority w:val="99"/>
    <w:unhideWhenUsed/>
    <w:rsid w:val="00CA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0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209"/>
    <w:rPr>
      <w:b/>
      <w:bCs/>
    </w:rPr>
  </w:style>
  <w:style w:type="character" w:styleId="a5">
    <w:name w:val="Emphasis"/>
    <w:basedOn w:val="a0"/>
    <w:uiPriority w:val="20"/>
    <w:qFormat/>
    <w:rsid w:val="004D62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23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16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450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5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5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9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52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94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0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8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3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2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5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0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4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11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4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97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4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491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267737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6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75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7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7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91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3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4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3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6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3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36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4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98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296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0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1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6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1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9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4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7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6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3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6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9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56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60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6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1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2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7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38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676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49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73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36" w:space="0" w:color="CED3F1"/>
                <w:bottom w:val="none" w:sz="0" w:space="0" w:color="auto"/>
                <w:right w:val="none" w:sz="0" w:space="0" w:color="auto"/>
              </w:divBdr>
            </w:div>
            <w:div w:id="1286545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6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9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2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4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3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1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801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4791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712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2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4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44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4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8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13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5125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745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36" w:space="0" w:color="CED3F1"/>
                <w:bottom w:val="none" w:sz="0" w:space="0" w:color="auto"/>
                <w:right w:val="none" w:sz="0" w:space="0" w:color="auto"/>
              </w:divBdr>
            </w:div>
            <w:div w:id="2911775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38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36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topics/disabilities/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uma.gov.ru/news/5016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2D636-1945-4817-81FF-5A4BB60F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Лидия Тарицына</cp:lastModifiedBy>
  <cp:revision>2</cp:revision>
  <dcterms:created xsi:type="dcterms:W3CDTF">2021-02-11T08:43:00Z</dcterms:created>
  <dcterms:modified xsi:type="dcterms:W3CDTF">2021-02-11T08:43:00Z</dcterms:modified>
</cp:coreProperties>
</file>